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rFonts w:ascii="Calibri" w:cs="Calibri" w:eastAsia="Calibri" w:hAnsi="Calibri"/>
        </w:rPr>
        <w:sectPr>
          <w:footerReference r:id="rId7" w:type="default"/>
          <w:pgSz w:h="15840" w:w="12240" w:orient="portrait"/>
          <w:pgMar w:bottom="1440" w:top="1440" w:left="1440" w:right="1440" w:header="720" w:footer="720"/>
          <w:pgNumType w:start="1"/>
          <w:cols w:equalWidth="0" w:num="2">
            <w:col w:space="182" w:w="4589"/>
            <w:col w:space="0" w:w="4589"/>
          </w:cols>
          <w:titlePg w:val="1"/>
        </w:sect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3">
      <w:pPr>
        <w:rPr>
          <w:rFonts w:ascii="Calibri" w:cs="Calibri" w:eastAsia="Calibri" w:hAnsi="Calibri"/>
          <w:b w:val="1"/>
          <w:color w:val="ff0000"/>
          <w:sz w:val="52"/>
          <w:szCs w:val="52"/>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ff0000"/>
          <w:sz w:val="52"/>
          <w:szCs w:val="52"/>
        </w:rPr>
        <w:sectPr>
          <w:type w:val="continuous"/>
          <w:pgSz w:h="15840" w:w="12240" w:orient="portrait"/>
          <w:pgMar w:bottom="1440" w:top="1440" w:left="1440" w:right="1440" w:header="720" w:footer="720"/>
          <w:pgNumType w:start="1"/>
        </w:sectPr>
      </w:pPr>
      <w:r w:rsidDel="00000000" w:rsidR="00000000" w:rsidRPr="00000000">
        <w:rPr>
          <w:rFonts w:ascii="Calibri" w:cs="Calibri" w:eastAsia="Calibri" w:hAnsi="Calibri"/>
          <w:b w:val="1"/>
          <w:sz w:val="32"/>
          <w:szCs w:val="32"/>
        </w:rPr>
        <w:drawing>
          <wp:inline distB="0" distT="0" distL="0" distR="0">
            <wp:extent cx="5181600" cy="1691640"/>
            <wp:effectExtent b="0" l="0" r="0" t="0"/>
            <wp:docPr id="44"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5181600" cy="169164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left="540" w:firstLine="0"/>
        <w:rPr>
          <w:rFonts w:ascii="Calibri" w:cs="Calibri" w:eastAsia="Calibri" w:hAnsi="Calibri"/>
          <w:b w:val="1"/>
          <w:sz w:val="64"/>
          <w:szCs w:val="64"/>
        </w:rPr>
        <w:sectPr>
          <w:type w:val="continuous"/>
          <w:pgSz w:h="15840" w:w="12240" w:orient="portrait"/>
          <w:pgMar w:bottom="1440" w:top="1440" w:left="1440" w:right="1440" w:header="720" w:footer="720"/>
          <w:pgNumType w:start="1"/>
          <w:cols w:equalWidth="0" w:num="2">
            <w:col w:space="182" w:w="4589"/>
            <w:col w:space="0" w:w="4589"/>
          </w:cols>
        </w:sectPr>
      </w:pPr>
      <w:r w:rsidDel="00000000" w:rsidR="00000000" w:rsidRPr="00000000">
        <w:rPr>
          <w:rtl w:val="0"/>
        </w:rPr>
      </w:r>
    </w:p>
    <w:p w:rsidR="00000000" w:rsidDel="00000000" w:rsidP="00000000" w:rsidRDefault="00000000" w:rsidRPr="00000000" w14:paraId="00000006">
      <w:pPr>
        <w:ind w:firstLine="540"/>
        <w:rPr>
          <w:rFonts w:ascii="Calibri" w:cs="Calibri" w:eastAsia="Calibri" w:hAnsi="Calibri"/>
          <w:b w:val="1"/>
          <w:sz w:val="52"/>
          <w:szCs w:val="52"/>
        </w:rPr>
      </w:pPr>
      <w:r w:rsidDel="00000000" w:rsidR="00000000" w:rsidRPr="00000000">
        <w:rPr>
          <w:rFonts w:ascii="Calibri" w:cs="Calibri" w:eastAsia="Calibri" w:hAnsi="Calibri"/>
          <w:b w:val="1"/>
          <w:sz w:val="40"/>
          <w:szCs w:val="40"/>
          <w:rtl w:val="0"/>
        </w:rPr>
        <w:t xml:space="preserve">PROJECT:</w:t>
      </w:r>
      <w:r w:rsidDel="00000000" w:rsidR="00000000" w:rsidRPr="00000000">
        <w:rPr>
          <w:rFonts w:ascii="Calibri" w:cs="Calibri" w:eastAsia="Calibri" w:hAnsi="Calibri"/>
          <w:b w:val="1"/>
          <w:sz w:val="52"/>
          <w:szCs w:val="52"/>
          <w:rtl w:val="0"/>
        </w:rPr>
        <w:t xml:space="preserve"> Dashboard</w:t>
      </w:r>
    </w:p>
    <w:p w:rsidR="00000000" w:rsidDel="00000000" w:rsidP="00000000" w:rsidRDefault="00000000" w:rsidRPr="00000000" w14:paraId="00000007">
      <w:pPr>
        <w:ind w:firstLine="540"/>
        <w:rPr>
          <w:rFonts w:ascii="Calibri" w:cs="Calibri" w:eastAsia="Calibri" w:hAnsi="Calibri"/>
          <w:b w:val="1"/>
          <w:sz w:val="40"/>
          <w:szCs w:val="40"/>
        </w:rPr>
      </w:pPr>
      <w:r w:rsidDel="00000000" w:rsidR="00000000" w:rsidRPr="00000000">
        <w:rPr>
          <w:rFonts w:ascii="Calibri" w:cs="Calibri" w:eastAsia="Calibri" w:hAnsi="Calibri"/>
          <w:b w:val="1"/>
          <w:sz w:val="52"/>
          <w:szCs w:val="52"/>
          <w:rtl w:val="0"/>
        </w:rPr>
        <w:t xml:space="preserve">                    </w:t>
      </w:r>
      <w:r w:rsidDel="00000000" w:rsidR="00000000" w:rsidRPr="00000000">
        <w:rPr>
          <w:rFonts w:ascii="Calibri" w:cs="Calibri" w:eastAsia="Calibri" w:hAnsi="Calibri"/>
          <w:b w:val="1"/>
          <w:sz w:val="40"/>
          <w:szCs w:val="40"/>
          <w:rtl w:val="0"/>
        </w:rPr>
        <w:t xml:space="preserve"> </w:t>
      </w:r>
    </w:p>
    <w:p w:rsidR="00000000" w:rsidDel="00000000" w:rsidP="00000000" w:rsidRDefault="00000000" w:rsidRPr="00000000" w14:paraId="00000008">
      <w:pPr>
        <w:rPr>
          <w:rFonts w:ascii="Calibri" w:cs="Calibri" w:eastAsia="Calibri" w:hAnsi="Calibri"/>
          <w:b w:val="1"/>
          <w:sz w:val="40"/>
          <w:szCs w:val="40"/>
        </w:rPr>
        <w:sectPr>
          <w:type w:val="continuous"/>
          <w:pgSz w:h="15840" w:w="12240" w:orient="portrait"/>
          <w:pgMar w:bottom="1440" w:top="1440" w:left="1440" w:right="1440" w:header="720" w:footer="720"/>
          <w:pgNumType w:start="1"/>
        </w:sectPr>
      </w:pPr>
      <w:r w:rsidDel="00000000" w:rsidR="00000000" w:rsidRPr="00000000">
        <w:rPr>
          <w:rFonts w:ascii="Calibri" w:cs="Calibri" w:eastAsia="Calibri" w:hAnsi="Calibri"/>
          <w:b w:val="1"/>
          <w:sz w:val="40"/>
          <w:szCs w:val="40"/>
          <w:rtl w:val="0"/>
        </w:rPr>
        <w:t xml:space="preserve">     TECHNICAL SPECIFICATIONS DOCUMENT </w:t>
      </w:r>
    </w:p>
    <w:p w:rsidR="00000000" w:rsidDel="00000000" w:rsidP="00000000" w:rsidRDefault="00000000" w:rsidRPr="00000000" w14:paraId="00000009">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A">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B">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C">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D">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E">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F">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0">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1">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2">
      <w:pPr>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3">
      <w:pPr>
        <w:ind w:left="540" w:firstLine="0"/>
        <w:rPr>
          <w:rFonts w:ascii="Calibri" w:cs="Calibri" w:eastAsia="Calibri" w:hAnsi="Calibri"/>
          <w:sz w:val="32"/>
          <w:szCs w:val="32"/>
        </w:rPr>
        <w:sectPr>
          <w:type w:val="continuous"/>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4">
      <w:pPr>
        <w:ind w:left="5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Created: 09/23/2022</w:t>
      </w:r>
    </w:p>
    <w:p w:rsidR="00000000" w:rsidDel="00000000" w:rsidP="00000000" w:rsidRDefault="00000000" w:rsidRPr="00000000" w14:paraId="00000015">
      <w:pPr>
        <w:jc w:val="both"/>
        <w:rPr>
          <w:rFonts w:ascii="Calibri" w:cs="Calibri" w:eastAsia="Calibri" w:hAnsi="Calibri"/>
        </w:rPr>
      </w:pPr>
      <w:r w:rsidDel="00000000" w:rsidR="00000000" w:rsidRPr="00000000">
        <w:rPr>
          <w:rFonts w:ascii="Calibri" w:cs="Calibri" w:eastAsia="Calibri" w:hAnsi="Calibri"/>
          <w:b w:val="1"/>
          <w:rtl w:val="0"/>
        </w:rPr>
        <w:t xml:space="preserve">Document Revision History</w:t>
      </w:r>
      <w:r w:rsidDel="00000000" w:rsidR="00000000" w:rsidRPr="00000000">
        <w:rPr>
          <w:rtl w:val="0"/>
        </w:rPr>
      </w:r>
    </w:p>
    <w:p w:rsidR="00000000" w:rsidDel="00000000" w:rsidP="00000000" w:rsidRDefault="00000000" w:rsidRPr="00000000" w14:paraId="00000016">
      <w:pPr>
        <w:jc w:val="both"/>
        <w:rPr>
          <w:rFonts w:ascii="Calibri" w:cs="Calibri" w:eastAsia="Calibri" w:hAnsi="Calibri"/>
        </w:rPr>
      </w:pPr>
      <w:r w:rsidDel="00000000" w:rsidR="00000000" w:rsidRPr="00000000">
        <w:rPr>
          <w:rtl w:val="0"/>
        </w:rPr>
      </w:r>
    </w:p>
    <w:tbl>
      <w:tblPr>
        <w:tblStyle w:val="Table1"/>
        <w:tblW w:w="10890.0" w:type="dxa"/>
        <w:jc w:val="left"/>
        <w:tblInd w:w="-6.999999999999993"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80"/>
        <w:gridCol w:w="1620"/>
        <w:gridCol w:w="2520"/>
        <w:gridCol w:w="2340"/>
        <w:gridCol w:w="2250"/>
        <w:gridCol w:w="1080"/>
        <w:tblGridChange w:id="0">
          <w:tblGrid>
            <w:gridCol w:w="1080"/>
            <w:gridCol w:w="1620"/>
            <w:gridCol w:w="2520"/>
            <w:gridCol w:w="2340"/>
            <w:gridCol w:w="2250"/>
            <w:gridCol w:w="1080"/>
          </w:tblGrid>
        </w:tblGridChange>
      </w:tblGrid>
      <w:tr>
        <w:trPr>
          <w:cantSplit w:val="0"/>
          <w:tblHeader w:val="0"/>
        </w:trPr>
        <w:tc>
          <w:tcPr>
            <w:shd w:fill="cccccc" w:val="clear"/>
            <w:vAlign w:val="center"/>
          </w:tcPr>
          <w:p w:rsidR="00000000" w:rsidDel="00000000" w:rsidP="00000000" w:rsidRDefault="00000000" w:rsidRPr="00000000" w14:paraId="00000017">
            <w:pPr>
              <w:rPr>
                <w:rFonts w:ascii="Calibri" w:cs="Calibri" w:eastAsia="Calibri" w:hAnsi="Calibri"/>
                <w:b w:val="1"/>
              </w:rPr>
            </w:pPr>
            <w:r w:rsidDel="00000000" w:rsidR="00000000" w:rsidRPr="00000000">
              <w:rPr>
                <w:rFonts w:ascii="Calibri" w:cs="Calibri" w:eastAsia="Calibri" w:hAnsi="Calibri"/>
                <w:b w:val="1"/>
                <w:rtl w:val="0"/>
              </w:rPr>
              <w:t xml:space="preserve">Release No.</w:t>
            </w:r>
          </w:p>
        </w:tc>
        <w:tc>
          <w:tcPr>
            <w:shd w:fill="cccccc" w:val="clear"/>
            <w:vAlign w:val="center"/>
          </w:tcPr>
          <w:p w:rsidR="00000000" w:rsidDel="00000000" w:rsidP="00000000" w:rsidRDefault="00000000" w:rsidRPr="00000000" w14:paraId="00000018">
            <w:pPr>
              <w:rPr>
                <w:rFonts w:ascii="Calibri" w:cs="Calibri" w:eastAsia="Calibri" w:hAnsi="Calibri"/>
                <w:b w:val="1"/>
              </w:rPr>
            </w:pPr>
            <w:r w:rsidDel="00000000" w:rsidR="00000000" w:rsidRPr="00000000">
              <w:rPr>
                <w:rFonts w:ascii="Calibri" w:cs="Calibri" w:eastAsia="Calibri" w:hAnsi="Calibri"/>
                <w:b w:val="1"/>
                <w:rtl w:val="0"/>
              </w:rPr>
              <w:t xml:space="preserve">Date</w:t>
            </w:r>
          </w:p>
        </w:tc>
        <w:tc>
          <w:tcPr>
            <w:tcBorders>
              <w:right w:color="000000" w:space="0" w:sz="4" w:val="single"/>
            </w:tcBorders>
            <w:shd w:fill="cccccc" w:val="clear"/>
            <w:vAlign w:val="center"/>
          </w:tcPr>
          <w:p w:rsidR="00000000" w:rsidDel="00000000" w:rsidP="00000000" w:rsidRDefault="00000000" w:rsidRPr="00000000" w14:paraId="00000019">
            <w:pPr>
              <w:rPr>
                <w:rFonts w:ascii="Calibri" w:cs="Calibri" w:eastAsia="Calibri" w:hAnsi="Calibri"/>
                <w:b w:val="1"/>
              </w:rPr>
            </w:pPr>
            <w:r w:rsidDel="00000000" w:rsidR="00000000" w:rsidRPr="00000000">
              <w:rPr>
                <w:rFonts w:ascii="Calibri" w:cs="Calibri" w:eastAsia="Calibri" w:hAnsi="Calibri"/>
                <w:b w:val="1"/>
                <w:rtl w:val="0"/>
              </w:rPr>
              <w:t xml:space="preserve">Revision Description/</w:t>
            </w:r>
          </w:p>
          <w:p w:rsidR="00000000" w:rsidDel="00000000" w:rsidP="00000000" w:rsidRDefault="00000000" w:rsidRPr="00000000" w14:paraId="0000001A">
            <w:pPr>
              <w:rPr>
                <w:rFonts w:ascii="Calibri" w:cs="Calibri" w:eastAsia="Calibri" w:hAnsi="Calibri"/>
                <w:b w:val="1"/>
              </w:rPr>
            </w:pPr>
            <w:r w:rsidDel="00000000" w:rsidR="00000000" w:rsidRPr="00000000">
              <w:rPr>
                <w:rFonts w:ascii="Calibri" w:cs="Calibri" w:eastAsia="Calibri" w:hAnsi="Calibri"/>
                <w:b w:val="1"/>
                <w:rtl w:val="0"/>
              </w:rPr>
              <w:t xml:space="preserve">Requirement #</w:t>
            </w:r>
          </w:p>
        </w:tc>
        <w:tc>
          <w:tcPr>
            <w:tcBorders>
              <w:right w:color="000000" w:space="0" w:sz="4" w:val="single"/>
            </w:tcBorders>
            <w:shd w:fill="cccccc" w:val="clear"/>
            <w:vAlign w:val="center"/>
          </w:tcPr>
          <w:p w:rsidR="00000000" w:rsidDel="00000000" w:rsidP="00000000" w:rsidRDefault="00000000" w:rsidRPr="00000000" w14:paraId="0000001B">
            <w:pPr>
              <w:rPr>
                <w:rFonts w:ascii="Calibri" w:cs="Calibri" w:eastAsia="Calibri" w:hAnsi="Calibri"/>
                <w:b w:val="1"/>
              </w:rPr>
            </w:pPr>
            <w:r w:rsidDel="00000000" w:rsidR="00000000" w:rsidRPr="00000000">
              <w:rPr>
                <w:rFonts w:ascii="Calibri" w:cs="Calibri" w:eastAsia="Calibri" w:hAnsi="Calibri"/>
                <w:b w:val="1"/>
                <w:rtl w:val="0"/>
              </w:rPr>
              <w:t xml:space="preserve">Modified By </w:t>
            </w:r>
          </w:p>
        </w:tc>
        <w:tc>
          <w:tcPr>
            <w:tcBorders>
              <w:right w:color="000000" w:space="0" w:sz="4" w:val="single"/>
            </w:tcBorders>
            <w:shd w:fill="cccccc" w:val="clear"/>
            <w:vAlign w:val="center"/>
          </w:tcPr>
          <w:p w:rsidR="00000000" w:rsidDel="00000000" w:rsidP="00000000" w:rsidRDefault="00000000" w:rsidRPr="00000000" w14:paraId="0000001C">
            <w:pPr>
              <w:rPr>
                <w:rFonts w:ascii="Calibri" w:cs="Calibri" w:eastAsia="Calibri" w:hAnsi="Calibri"/>
                <w:b w:val="1"/>
              </w:rPr>
            </w:pPr>
            <w:r w:rsidDel="00000000" w:rsidR="00000000" w:rsidRPr="00000000">
              <w:rPr>
                <w:rFonts w:ascii="Calibri" w:cs="Calibri" w:eastAsia="Calibri" w:hAnsi="Calibri"/>
                <w:b w:val="1"/>
                <w:rtl w:val="0"/>
              </w:rPr>
              <w:t xml:space="preserve">Approved By</w:t>
            </w:r>
          </w:p>
        </w:tc>
        <w:tc>
          <w:tcPr>
            <w:tcBorders>
              <w:left w:color="000000" w:space="0" w:sz="4" w:val="single"/>
            </w:tcBorders>
            <w:shd w:fill="cccccc" w:val="clear"/>
            <w:vAlign w:val="center"/>
          </w:tcPr>
          <w:p w:rsidR="00000000" w:rsidDel="00000000" w:rsidP="00000000" w:rsidRDefault="00000000" w:rsidRPr="00000000" w14:paraId="0000001D">
            <w:pPr>
              <w:rPr>
                <w:rFonts w:ascii="Calibri" w:cs="Calibri" w:eastAsia="Calibri" w:hAnsi="Calibri"/>
                <w:b w:val="1"/>
              </w:rPr>
            </w:pPr>
            <w:r w:rsidDel="00000000" w:rsidR="00000000" w:rsidRPr="00000000">
              <w:rPr>
                <w:rFonts w:ascii="Calibri" w:cs="Calibri" w:eastAsia="Calibri" w:hAnsi="Calibri"/>
                <w:b w:val="1"/>
                <w:rtl w:val="0"/>
              </w:rPr>
              <w:t xml:space="preserve">Approval Date</w:t>
            </w:r>
          </w:p>
        </w:tc>
      </w:tr>
      <w:tr>
        <w:trPr>
          <w:cantSplit w:val="0"/>
          <w:trHeight w:val="228" w:hRule="atLeast"/>
          <w:tblHeader w:val="0"/>
        </w:trPr>
        <w:tc>
          <w:tcPr/>
          <w:p w:rsidR="00000000" w:rsidDel="00000000" w:rsidP="00000000" w:rsidRDefault="00000000" w:rsidRPr="00000000" w14:paraId="0000001E">
            <w:pPr>
              <w:jc w:val="both"/>
              <w:rPr>
                <w:rFonts w:ascii="Calibri" w:cs="Calibri" w:eastAsia="Calibri" w:hAnsi="Calibri"/>
              </w:rPr>
            </w:pPr>
            <w:r w:rsidDel="00000000" w:rsidR="00000000" w:rsidRPr="00000000">
              <w:rPr>
                <w:rFonts w:ascii="Calibri" w:cs="Calibri" w:eastAsia="Calibri" w:hAnsi="Calibri"/>
                <w:rtl w:val="0"/>
              </w:rPr>
              <w:t xml:space="preserve">V1.0</w:t>
            </w:r>
          </w:p>
        </w:tc>
        <w:tc>
          <w:tcPr/>
          <w:p w:rsidR="00000000" w:rsidDel="00000000" w:rsidP="00000000" w:rsidRDefault="00000000" w:rsidRPr="00000000" w14:paraId="0000001F">
            <w:pPr>
              <w:jc w:val="both"/>
              <w:rPr>
                <w:rFonts w:ascii="Calibri" w:cs="Calibri" w:eastAsia="Calibri" w:hAnsi="Calibri"/>
              </w:rPr>
            </w:pPr>
            <w:r w:rsidDel="00000000" w:rsidR="00000000" w:rsidRPr="00000000">
              <w:rPr>
                <w:rFonts w:ascii="Calibri" w:cs="Calibri" w:eastAsia="Calibri" w:hAnsi="Calibri"/>
                <w:rtl w:val="0"/>
              </w:rPr>
              <w:t xml:space="preserve">09/23/2022</w:t>
            </w:r>
          </w:p>
        </w:tc>
        <w:tc>
          <w:tcPr>
            <w:tcBorders>
              <w:right w:color="000000" w:space="0" w:sz="4" w:val="single"/>
            </w:tcBorders>
          </w:tcPr>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Initial TSD - </w:t>
            </w:r>
          </w:p>
        </w:tc>
        <w:tc>
          <w:tcPr>
            <w:tcBorders>
              <w:right w:color="000000" w:space="0" w:sz="4" w:val="single"/>
            </w:tcBorders>
          </w:tcPr>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Francisco Guzman</w:t>
            </w:r>
          </w:p>
        </w:tc>
        <w:tc>
          <w:tcPr>
            <w:tcBorders>
              <w:right w:color="000000" w:space="0" w:sz="4" w:val="single"/>
            </w:tcBorders>
          </w:tcPr>
          <w:p w:rsidR="00000000" w:rsidDel="00000000" w:rsidP="00000000" w:rsidRDefault="00000000" w:rsidRPr="00000000" w14:paraId="00000022">
            <w:pPr>
              <w:jc w:val="both"/>
              <w:rPr>
                <w:rFonts w:ascii="Calibri" w:cs="Calibri" w:eastAsia="Calibri" w:hAnsi="Calibri"/>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3">
            <w:pPr>
              <w:jc w:val="both"/>
              <w:rPr>
                <w:rFonts w:ascii="Calibri" w:cs="Calibri" w:eastAsia="Calibri" w:hAnsi="Calibri"/>
              </w:rPr>
            </w:pPr>
            <w:r w:rsidDel="00000000" w:rsidR="00000000" w:rsidRPr="00000000">
              <w:rPr>
                <w:rtl w:val="0"/>
              </w:rPr>
            </w:r>
          </w:p>
        </w:tc>
      </w:tr>
      <w:tr>
        <w:trPr>
          <w:cantSplit w:val="0"/>
          <w:trHeight w:val="228" w:hRule="atLeast"/>
          <w:tblHeader w:val="0"/>
        </w:trPr>
        <w:tc>
          <w:tcPr/>
          <w:p w:rsidR="00000000" w:rsidDel="00000000" w:rsidP="00000000" w:rsidRDefault="00000000" w:rsidRPr="00000000" w14:paraId="00000024">
            <w:pPr>
              <w:jc w:val="both"/>
              <w:rPr>
                <w:rFonts w:ascii="Calibri" w:cs="Calibri" w:eastAsia="Calibri" w:hAnsi="Calibri"/>
              </w:rPr>
            </w:pPr>
            <w:r w:rsidDel="00000000" w:rsidR="00000000" w:rsidRPr="00000000">
              <w:rPr>
                <w:rFonts w:ascii="Calibri" w:cs="Calibri" w:eastAsia="Calibri" w:hAnsi="Calibri"/>
                <w:rtl w:val="0"/>
              </w:rPr>
              <w:t xml:space="preserve">V2.0</w:t>
            </w:r>
          </w:p>
        </w:tc>
        <w:tc>
          <w:tcPr/>
          <w:p w:rsidR="00000000" w:rsidDel="00000000" w:rsidP="00000000" w:rsidRDefault="00000000" w:rsidRPr="00000000" w14:paraId="00000025">
            <w:pPr>
              <w:jc w:val="both"/>
              <w:rPr>
                <w:rFonts w:ascii="Calibri" w:cs="Calibri" w:eastAsia="Calibri" w:hAnsi="Calibri"/>
              </w:rPr>
            </w:pPr>
            <w:r w:rsidDel="00000000" w:rsidR="00000000" w:rsidRPr="00000000">
              <w:rPr>
                <w:rFonts w:ascii="Calibri" w:cs="Calibri" w:eastAsia="Calibri" w:hAnsi="Calibri"/>
                <w:rtl w:val="0"/>
              </w:rPr>
              <w:t xml:space="preserve">09/29/2022</w:t>
            </w:r>
          </w:p>
        </w:tc>
        <w:tc>
          <w:tcPr>
            <w:tcBorders>
              <w:right w:color="000000" w:space="0" w:sz="4" w:val="single"/>
            </w:tcBorders>
          </w:tcPr>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Added all of the information and diagrams of our dashboard</w:t>
            </w:r>
          </w:p>
        </w:tc>
        <w:tc>
          <w:tcPr>
            <w:tcBorders>
              <w:right w:color="000000" w:space="0" w:sz="4" w:val="single"/>
            </w:tcBorders>
          </w:tcPr>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Bryan, Alvent, Adrian, Ashley, Karina</w:t>
            </w:r>
          </w:p>
        </w:tc>
        <w:tc>
          <w:tcPr>
            <w:tcBorders>
              <w:right w:color="000000" w:space="0" w:sz="4" w:val="single"/>
            </w:tcBorders>
          </w:tcPr>
          <w:p w:rsidR="00000000" w:rsidDel="00000000" w:rsidP="00000000" w:rsidRDefault="00000000" w:rsidRPr="00000000" w14:paraId="00000028">
            <w:pPr>
              <w:jc w:val="both"/>
              <w:rPr>
                <w:rFonts w:ascii="Calibri" w:cs="Calibri" w:eastAsia="Calibri" w:hAnsi="Calibri"/>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9">
            <w:pPr>
              <w:jc w:val="both"/>
              <w:rPr>
                <w:rFonts w:ascii="Calibri" w:cs="Calibri" w:eastAsia="Calibri" w:hAnsi="Calibri"/>
              </w:rPr>
            </w:pPr>
            <w:r w:rsidDel="00000000" w:rsidR="00000000" w:rsidRPr="00000000">
              <w:rPr>
                <w:rtl w:val="0"/>
              </w:rPr>
            </w:r>
          </w:p>
        </w:tc>
      </w:tr>
      <w:tr>
        <w:trPr>
          <w:cantSplit w:val="0"/>
          <w:trHeight w:val="138" w:hRule="atLeast"/>
          <w:tblHeader w:val="0"/>
        </w:trPr>
        <w:tc>
          <w:tcPr/>
          <w:p w:rsidR="00000000" w:rsidDel="00000000" w:rsidP="00000000" w:rsidRDefault="00000000" w:rsidRPr="00000000" w14:paraId="0000002A">
            <w:pPr>
              <w:jc w:val="both"/>
              <w:rPr>
                <w:rFonts w:ascii="Calibri" w:cs="Calibri" w:eastAsia="Calibri" w:hAnsi="Calibri"/>
              </w:rPr>
            </w:pPr>
            <w:r w:rsidDel="00000000" w:rsidR="00000000" w:rsidRPr="00000000">
              <w:rPr>
                <w:rFonts w:ascii="Calibri" w:cs="Calibri" w:eastAsia="Calibri" w:hAnsi="Calibri"/>
                <w:rtl w:val="0"/>
              </w:rPr>
              <w:t xml:space="preserve">v3.0</w:t>
            </w:r>
          </w:p>
        </w:tc>
        <w:tc>
          <w:tcPr/>
          <w:p w:rsidR="00000000" w:rsidDel="00000000" w:rsidP="00000000" w:rsidRDefault="00000000" w:rsidRPr="00000000" w14:paraId="0000002B">
            <w:pPr>
              <w:jc w:val="both"/>
              <w:rPr>
                <w:rFonts w:ascii="Calibri" w:cs="Calibri" w:eastAsia="Calibri" w:hAnsi="Calibri"/>
              </w:rPr>
            </w:pPr>
            <w:r w:rsidDel="00000000" w:rsidR="00000000" w:rsidRPr="00000000">
              <w:rPr>
                <w:rFonts w:ascii="Calibri" w:cs="Calibri" w:eastAsia="Calibri" w:hAnsi="Calibri"/>
                <w:rtl w:val="0"/>
              </w:rPr>
              <w:t xml:space="preserve">10/06/2022</w:t>
            </w:r>
          </w:p>
        </w:tc>
        <w:tc>
          <w:tcPr>
            <w:tcBorders>
              <w:right w:color="000000" w:space="0" w:sz="4" w:val="single"/>
            </w:tcBorders>
          </w:tcPr>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Modified diagrams and details </w:t>
            </w:r>
          </w:p>
        </w:tc>
        <w:tc>
          <w:tcPr>
            <w:tcBorders>
              <w:right w:color="000000" w:space="0" w:sz="4" w:val="single"/>
            </w:tcBorders>
          </w:tcPr>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Bryan, Alvent, Adrian, Ashley, Karina, Pokuong Lao</w:t>
            </w:r>
          </w:p>
        </w:tc>
        <w:tc>
          <w:tcPr>
            <w:tcBorders>
              <w:right w:color="000000" w:space="0" w:sz="4" w:val="single"/>
            </w:tcBorders>
          </w:tcPr>
          <w:p w:rsidR="00000000" w:rsidDel="00000000" w:rsidP="00000000" w:rsidRDefault="00000000" w:rsidRPr="00000000" w14:paraId="0000002E">
            <w:pPr>
              <w:jc w:val="both"/>
              <w:rPr>
                <w:rFonts w:ascii="Calibri" w:cs="Calibri" w:eastAsia="Calibri" w:hAnsi="Calibri"/>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F">
            <w:pPr>
              <w:jc w:val="both"/>
              <w:rPr>
                <w:rFonts w:ascii="Calibri" w:cs="Calibri" w:eastAsia="Calibri" w:hAnsi="Calibri"/>
              </w:rPr>
            </w:pPr>
            <w:r w:rsidDel="00000000" w:rsidR="00000000" w:rsidRPr="00000000">
              <w:rPr>
                <w:rtl w:val="0"/>
              </w:rPr>
            </w:r>
          </w:p>
        </w:tc>
      </w:tr>
      <w:tr>
        <w:trPr>
          <w:cantSplit w:val="0"/>
          <w:trHeight w:val="228" w:hRule="atLeast"/>
          <w:tblHeader w:val="0"/>
        </w:trPr>
        <w:tc>
          <w:tcPr/>
          <w:p w:rsidR="00000000" w:rsidDel="00000000" w:rsidP="00000000" w:rsidRDefault="00000000" w:rsidRPr="00000000" w14:paraId="00000030">
            <w:pPr>
              <w:jc w:val="both"/>
              <w:rPr>
                <w:rFonts w:ascii="Calibri" w:cs="Calibri" w:eastAsia="Calibri" w:hAnsi="Calibri"/>
              </w:rPr>
            </w:pPr>
            <w:r w:rsidDel="00000000" w:rsidR="00000000" w:rsidRPr="00000000">
              <w:rPr>
                <w:rFonts w:ascii="Calibri" w:cs="Calibri" w:eastAsia="Calibri" w:hAnsi="Calibri"/>
                <w:rtl w:val="0"/>
              </w:rPr>
              <w:t xml:space="preserve">v4.0</w:t>
            </w:r>
          </w:p>
        </w:tc>
        <w:tc>
          <w:tcPr/>
          <w:p w:rsidR="00000000" w:rsidDel="00000000" w:rsidP="00000000" w:rsidRDefault="00000000" w:rsidRPr="00000000" w14:paraId="00000031">
            <w:pPr>
              <w:jc w:val="both"/>
              <w:rPr>
                <w:rFonts w:ascii="Calibri" w:cs="Calibri" w:eastAsia="Calibri" w:hAnsi="Calibri"/>
              </w:rPr>
            </w:pPr>
            <w:r w:rsidDel="00000000" w:rsidR="00000000" w:rsidRPr="00000000">
              <w:rPr>
                <w:rFonts w:ascii="Calibri" w:cs="Calibri" w:eastAsia="Calibri" w:hAnsi="Calibri"/>
                <w:rtl w:val="0"/>
              </w:rPr>
              <w:t xml:space="preserve">10/20/2022</w:t>
            </w:r>
          </w:p>
        </w:tc>
        <w:tc>
          <w:tcPr>
            <w:tcBorders>
              <w:right w:color="000000" w:space="0" w:sz="4" w:val="single"/>
            </w:tcBorders>
          </w:tcPr>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Fixed database, ER diagrams, and mockups</w:t>
            </w:r>
          </w:p>
        </w:tc>
        <w:tc>
          <w:tcPr>
            <w:tcBorders>
              <w:right w:color="000000" w:space="0" w:sz="4" w:val="single"/>
            </w:tcBorders>
          </w:tcPr>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Bryan, Alvent, Adrian, Ashley, Karina, Pokuong Lao, James, Razin</w:t>
            </w:r>
          </w:p>
        </w:tc>
        <w:tc>
          <w:tcPr>
            <w:tcBorders>
              <w:right w:color="000000" w:space="0" w:sz="4" w:val="single"/>
            </w:tcBorders>
          </w:tcPr>
          <w:p w:rsidR="00000000" w:rsidDel="00000000" w:rsidP="00000000" w:rsidRDefault="00000000" w:rsidRPr="00000000" w14:paraId="00000034">
            <w:pPr>
              <w:jc w:val="both"/>
              <w:rPr>
                <w:rFonts w:ascii="Calibri" w:cs="Calibri" w:eastAsia="Calibri" w:hAnsi="Calibri"/>
              </w:rPr>
            </w:pPr>
            <w:r w:rsidDel="00000000" w:rsidR="00000000" w:rsidRPr="00000000">
              <w:rPr>
                <w:rtl w:val="0"/>
              </w:rPr>
            </w:r>
          </w:p>
        </w:tc>
        <w:tc>
          <w:tcPr>
            <w:tcBorders>
              <w:left w:color="000000" w:space="0" w:sz="4" w:val="single"/>
            </w:tcBorders>
          </w:tcPr>
          <w:p w:rsidR="00000000" w:rsidDel="00000000" w:rsidP="00000000" w:rsidRDefault="00000000" w:rsidRPr="00000000" w14:paraId="00000035">
            <w:pPr>
              <w:jc w:val="both"/>
              <w:rPr>
                <w:rFonts w:ascii="Calibri" w:cs="Calibri" w:eastAsia="Calibri" w:hAnsi="Calibri"/>
              </w:rPr>
            </w:pPr>
            <w:r w:rsidDel="00000000" w:rsidR="00000000" w:rsidRPr="00000000">
              <w:rPr>
                <w:rtl w:val="0"/>
              </w:rPr>
            </w:r>
          </w:p>
        </w:tc>
      </w:tr>
      <w:tr>
        <w:trPr>
          <w:cantSplit w:val="0"/>
          <w:trHeight w:val="228" w:hRule="atLeast"/>
          <w:tblHeader w:val="0"/>
        </w:trPr>
        <w:tc>
          <w:tcPr/>
          <w:p w:rsidR="00000000" w:rsidDel="00000000" w:rsidP="00000000" w:rsidRDefault="00000000" w:rsidRPr="00000000" w14:paraId="00000036">
            <w:pPr>
              <w:jc w:val="both"/>
              <w:rPr>
                <w:rFonts w:ascii="Calibri" w:cs="Calibri" w:eastAsia="Calibri" w:hAnsi="Calibri"/>
              </w:rPr>
            </w:pPr>
            <w:r w:rsidDel="00000000" w:rsidR="00000000" w:rsidRPr="00000000">
              <w:rPr>
                <w:rFonts w:ascii="Calibri" w:cs="Calibri" w:eastAsia="Calibri" w:hAnsi="Calibri"/>
                <w:rtl w:val="0"/>
              </w:rPr>
              <w:t xml:space="preserve">v.5.0</w:t>
            </w:r>
          </w:p>
        </w:tc>
        <w:tc>
          <w:tcPr/>
          <w:p w:rsidR="00000000" w:rsidDel="00000000" w:rsidP="00000000" w:rsidRDefault="00000000" w:rsidRPr="00000000" w14:paraId="00000037">
            <w:pPr>
              <w:jc w:val="both"/>
              <w:rPr>
                <w:rFonts w:ascii="Calibri" w:cs="Calibri" w:eastAsia="Calibri" w:hAnsi="Calibri"/>
              </w:rPr>
            </w:pPr>
            <w:r w:rsidDel="00000000" w:rsidR="00000000" w:rsidRPr="00000000">
              <w:rPr>
                <w:rFonts w:ascii="Calibri" w:cs="Calibri" w:eastAsia="Calibri" w:hAnsi="Calibri"/>
                <w:rtl w:val="0"/>
              </w:rPr>
              <w:t xml:space="preserve">10/27/2022</w:t>
            </w:r>
          </w:p>
        </w:tc>
        <w:tc>
          <w:tcPr>
            <w:tcBorders>
              <w:right w:color="000000" w:space="0" w:sz="4" w:val="single"/>
            </w:tcBorders>
          </w:tcPr>
          <w:p w:rsidR="00000000" w:rsidDel="00000000" w:rsidP="00000000" w:rsidRDefault="00000000" w:rsidRPr="00000000" w14:paraId="000000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Added mockups and revised everything</w:t>
            </w:r>
          </w:p>
        </w:tc>
        <w:tc>
          <w:tcPr>
            <w:tcBorders>
              <w:right w:color="000000" w:space="0" w:sz="4" w:val="single"/>
            </w:tcBorders>
          </w:tcPr>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Bryan, Alvent, Adrian, Ashley, Karina,Pokuong Lao</w:t>
            </w:r>
          </w:p>
        </w:tc>
        <w:tc>
          <w:tcPr>
            <w:tcBorders>
              <w:right w:color="000000" w:space="0" w:sz="4" w:val="single"/>
            </w:tcBorders>
          </w:tcPr>
          <w:p w:rsidR="00000000" w:rsidDel="00000000" w:rsidP="00000000" w:rsidRDefault="00000000" w:rsidRPr="00000000" w14:paraId="0000003A">
            <w:pPr>
              <w:jc w:val="both"/>
              <w:rPr>
                <w:rFonts w:ascii="Calibri" w:cs="Calibri" w:eastAsia="Calibri" w:hAnsi="Calibri"/>
              </w:rPr>
            </w:pPr>
            <w:r w:rsidDel="00000000" w:rsidR="00000000" w:rsidRPr="00000000">
              <w:rPr>
                <w:rtl w:val="0"/>
              </w:rPr>
            </w:r>
          </w:p>
        </w:tc>
        <w:tc>
          <w:tcPr>
            <w:tcBorders>
              <w:left w:color="000000" w:space="0" w:sz="4" w:val="single"/>
            </w:tcBorders>
          </w:tcPr>
          <w:p w:rsidR="00000000" w:rsidDel="00000000" w:rsidP="00000000" w:rsidRDefault="00000000" w:rsidRPr="00000000" w14:paraId="0000003B">
            <w:pPr>
              <w:jc w:val="both"/>
              <w:rPr>
                <w:rFonts w:ascii="Calibri" w:cs="Calibri" w:eastAsia="Calibri" w:hAnsi="Calibri"/>
              </w:rPr>
            </w:pPr>
            <w:r w:rsidDel="00000000" w:rsidR="00000000" w:rsidRPr="00000000">
              <w:rPr>
                <w:rtl w:val="0"/>
              </w:rPr>
            </w:r>
          </w:p>
        </w:tc>
      </w:tr>
      <w:tr>
        <w:trPr>
          <w:cantSplit w:val="0"/>
          <w:trHeight w:val="228" w:hRule="atLeast"/>
          <w:tblHeader w:val="0"/>
        </w:trPr>
        <w:tc>
          <w:tcPr/>
          <w:p w:rsidR="00000000" w:rsidDel="00000000" w:rsidP="00000000" w:rsidRDefault="00000000" w:rsidRPr="00000000" w14:paraId="0000003C">
            <w:pPr>
              <w:jc w:val="both"/>
              <w:rPr>
                <w:rFonts w:ascii="Calibri" w:cs="Calibri" w:eastAsia="Calibri" w:hAnsi="Calibri"/>
              </w:rPr>
            </w:pPr>
            <w:r w:rsidDel="00000000" w:rsidR="00000000" w:rsidRPr="00000000">
              <w:rPr>
                <w:rFonts w:ascii="Calibri" w:cs="Calibri" w:eastAsia="Calibri" w:hAnsi="Calibri"/>
                <w:rtl w:val="0"/>
              </w:rPr>
              <w:t xml:space="preserve">v.6.0</w:t>
            </w:r>
          </w:p>
        </w:tc>
        <w:tc>
          <w:tcPr/>
          <w:p w:rsidR="00000000" w:rsidDel="00000000" w:rsidP="00000000" w:rsidRDefault="00000000" w:rsidRPr="00000000" w14:paraId="0000003D">
            <w:pPr>
              <w:jc w:val="both"/>
              <w:rPr>
                <w:rFonts w:ascii="Calibri" w:cs="Calibri" w:eastAsia="Calibri" w:hAnsi="Calibri"/>
              </w:rPr>
            </w:pPr>
            <w:r w:rsidDel="00000000" w:rsidR="00000000" w:rsidRPr="00000000">
              <w:rPr>
                <w:rFonts w:ascii="Calibri" w:cs="Calibri" w:eastAsia="Calibri" w:hAnsi="Calibri"/>
                <w:rtl w:val="0"/>
              </w:rPr>
              <w:t xml:space="preserve">11/02/2022</w:t>
            </w:r>
          </w:p>
        </w:tc>
        <w:tc>
          <w:tcPr>
            <w:tcBorders>
              <w:right w:color="000000" w:space="0" w:sz="4" w:val="single"/>
            </w:tcBorders>
          </w:tcPr>
          <w:p w:rsidR="00000000" w:rsidDel="00000000" w:rsidP="00000000" w:rsidRDefault="00000000" w:rsidRPr="00000000" w14:paraId="000000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Fixed intro section, updated mockups, finalized report</w:t>
            </w:r>
          </w:p>
        </w:tc>
        <w:tc>
          <w:tcPr>
            <w:tcBorders>
              <w:right w:color="000000" w:space="0" w:sz="4" w:val="single"/>
            </w:tcBorders>
          </w:tcPr>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Bryan, Alvent</w:t>
            </w:r>
          </w:p>
        </w:tc>
        <w:tc>
          <w:tcPr>
            <w:tcBorders>
              <w:right w:color="000000" w:space="0" w:sz="4" w:val="single"/>
            </w:tcBorders>
          </w:tcPr>
          <w:p w:rsidR="00000000" w:rsidDel="00000000" w:rsidP="00000000" w:rsidRDefault="00000000" w:rsidRPr="00000000" w14:paraId="00000040">
            <w:pPr>
              <w:jc w:val="both"/>
              <w:rPr>
                <w:rFonts w:ascii="Calibri" w:cs="Calibri" w:eastAsia="Calibri" w:hAnsi="Calibri"/>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1">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10790"/>
        </w:tabs>
        <w:spacing w:after="120" w:before="24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3">
          <w:pPr>
            <w:tabs>
              <w:tab w:val="right" w:pos="10800"/>
            </w:tabs>
            <w:spacing w:before="8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GENERAL INFORMATION</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3znysh7">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Project Objective</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Overview</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tyjcwt">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System requirements (Tools)</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Tools Setup</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10800"/>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smallCaps w:val="1"/>
              <w:sz w:val="28"/>
              <w:szCs w:val="28"/>
              <w:rtl w:val="0"/>
            </w:rPr>
            <w:t xml:space="preserve">System Design and Architecture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4d34og8">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Topology</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2s8eyo1">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Systems Architecture</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 level.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High-Level Sequence and Trigger Point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26in1rg">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Application Architecture</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rPr>
              <w:i w:val="1"/>
              <w:color w:val="000000"/>
              <w:sz w:val="20"/>
              <w:szCs w:val="20"/>
              <w:u w:val="none"/>
              <w:rtl w:val="0"/>
            </w:rPr>
            <w:t xml:space="preserve">7</w:t>
          </w:r>
          <w:r w:rsidDel="00000000" w:rsidR="00000000" w:rsidRPr="00000000">
            <w:rPr>
              <w:rtl w:val="0"/>
            </w:rPr>
          </w:r>
        </w:p>
        <w:p w:rsidR="00000000" w:rsidDel="00000000" w:rsidP="00000000" w:rsidRDefault="00000000" w:rsidRPr="00000000" w14:paraId="0000004E">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High-level design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highlight w:val="white"/>
              <w:u w:val="none"/>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Error Types.</w:t>
            </w:r>
          </w:hyperlink>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Interfaces.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Access Control.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8</w:t>
          </w:r>
          <w:r w:rsidDel="00000000" w:rsidR="00000000" w:rsidRPr="00000000">
            <w:rPr>
              <w:rtl w:val="0"/>
            </w:rPr>
          </w:r>
        </w:p>
        <w:p w:rsidR="00000000" w:rsidDel="00000000" w:rsidP="00000000" w:rsidRDefault="00000000" w:rsidRPr="00000000" w14:paraId="00000052">
          <w:pPr>
            <w:tabs>
              <w:tab w:val="right" w:pos="10800"/>
            </w:tabs>
            <w:spacing w:before="60" w:line="240" w:lineRule="auto"/>
            <w:ind w:left="0" w:firstLine="0"/>
            <w:rPr/>
          </w:pPr>
          <w:r w:rsidDel="00000000" w:rsidR="00000000" w:rsidRPr="00000000">
            <w:rPr>
              <w:rFonts w:ascii="Arial" w:cs="Arial" w:eastAsia="Arial" w:hAnsi="Arial"/>
              <w:b w:val="1"/>
              <w:sz w:val="24"/>
              <w:szCs w:val="24"/>
              <w:rtl w:val="0"/>
            </w:rPr>
            <w:t xml:space="preserve">           </w:t>
          </w:r>
          <w:r w:rsidDel="00000000" w:rsidR="00000000" w:rsidRPr="00000000">
            <w:rPr>
              <w:rtl w:val="0"/>
            </w:rPr>
            <w:t xml:space="preserve">Data Table Functionalities</w:t>
          </w:r>
          <w:r w:rsidDel="00000000" w:rsidR="00000000" w:rsidRPr="00000000">
            <w:rPr>
              <w:rtl w:val="0"/>
            </w:rPr>
            <w:tab/>
          </w:r>
          <w:r w:rsidDel="00000000" w:rsidR="00000000" w:rsidRPr="00000000">
            <w:fldChar w:fldCharType="begin"/>
            <w:instrText xml:space="preserve"> PAGEREF _heading=h.hvvfv1c26wo2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10800"/>
            </w:tabs>
            <w:spacing w:before="60" w:line="240" w:lineRule="auto"/>
            <w:ind w:left="1440" w:firstLine="0"/>
            <w:rPr>
              <w:sz w:val="20"/>
              <w:szCs w:val="20"/>
              <w:highlight w:val="white"/>
            </w:rPr>
          </w:pPr>
          <w:hyperlink w:anchor="_heading=h.3whwml4">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Data Table Pagination</w:t>
            </w:r>
          </w:hyperlink>
          <w:r w:rsidDel="00000000" w:rsidR="00000000" w:rsidRPr="00000000">
            <w:rPr>
              <w:sz w:val="20"/>
              <w:szCs w:val="20"/>
              <w:highlight w:val="white"/>
              <w:rtl w:val="0"/>
            </w:rPr>
            <w:tab/>
            <w:t xml:space="preserve">8</w:t>
          </w:r>
        </w:p>
        <w:p w:rsidR="00000000" w:rsidDel="00000000" w:rsidP="00000000" w:rsidRDefault="00000000" w:rsidRPr="00000000" w14:paraId="00000054">
          <w:pPr>
            <w:tabs>
              <w:tab w:val="right" w:pos="10800"/>
            </w:tabs>
            <w:spacing w:before="60" w:line="240" w:lineRule="auto"/>
            <w:ind w:left="1440" w:firstLine="0"/>
            <w:rPr/>
          </w:pPr>
          <w:r w:rsidDel="00000000" w:rsidR="00000000" w:rsidRPr="00000000">
            <w:rPr>
              <w:rtl w:val="0"/>
            </w:rPr>
            <w:t xml:space="preserve">Sort by</w:t>
            <w:tab/>
            <w:t xml:space="preserve">9</w:t>
          </w:r>
        </w:p>
        <w:p w:rsidR="00000000" w:rsidDel="00000000" w:rsidP="00000000" w:rsidRDefault="00000000" w:rsidRPr="00000000" w14:paraId="00000055">
          <w:pPr>
            <w:tabs>
              <w:tab w:val="right" w:pos="10800"/>
            </w:tabs>
            <w:spacing w:before="60" w:line="240" w:lineRule="auto"/>
            <w:ind w:left="1440" w:firstLine="0"/>
            <w:rPr>
              <w:color w:val="000000"/>
              <w:sz w:val="20"/>
              <w:szCs w:val="20"/>
              <w:highlight w:val="white"/>
              <w:u w:val="none"/>
            </w:rPr>
          </w:pPr>
          <w:r w:rsidDel="00000000" w:rsidR="00000000" w:rsidRPr="00000000">
            <w:rPr>
              <w:sz w:val="20"/>
              <w:szCs w:val="20"/>
              <w:highlight w:val="white"/>
              <w:rtl w:val="0"/>
            </w:rPr>
            <w:t xml:space="preserve">Search</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r>
          <w:r w:rsidDel="00000000" w:rsidR="00000000" w:rsidRPr="00000000">
            <w:rPr>
              <w:color w:val="000000"/>
              <w:sz w:val="20"/>
              <w:szCs w:val="20"/>
              <w:highlight w:val="white"/>
              <w:u w:val="none"/>
              <w:rtl w:val="0"/>
            </w:rPr>
            <w:t xml:space="preserve">9</w:t>
          </w:r>
        </w:p>
        <w:p w:rsidR="00000000" w:rsidDel="00000000" w:rsidP="00000000" w:rsidRDefault="00000000" w:rsidRPr="00000000" w14:paraId="00000056">
          <w:pPr>
            <w:tabs>
              <w:tab w:val="right" w:pos="10800"/>
            </w:tabs>
            <w:spacing w:before="60" w:line="240" w:lineRule="auto"/>
            <w:ind w:left="1440" w:firstLine="0"/>
            <w:rPr/>
          </w:pPr>
          <w:r w:rsidDel="00000000" w:rsidR="00000000" w:rsidRPr="00000000">
            <w:rPr>
              <w:sz w:val="20"/>
              <w:szCs w:val="20"/>
              <w:highlight w:val="white"/>
              <w:rtl w:val="0"/>
            </w:rPr>
            <w:t xml:space="preserve">Error Filter</w:t>
            <w:tab/>
            <w:t xml:space="preserve">10</w:t>
          </w:r>
          <w:r w:rsidDel="00000000" w:rsidR="00000000" w:rsidRPr="00000000">
            <w:rPr>
              <w:rtl w:val="0"/>
            </w:rPr>
          </w:r>
        </w:p>
        <w:p w:rsidR="00000000" w:rsidDel="00000000" w:rsidP="00000000" w:rsidRDefault="00000000" w:rsidRPr="00000000" w14:paraId="00000057">
          <w:pPr>
            <w:tabs>
              <w:tab w:val="right" w:pos="10800"/>
            </w:tabs>
            <w:spacing w:before="60" w:line="240" w:lineRule="auto"/>
            <w:ind w:left="720" w:firstLine="0"/>
            <w:rPr/>
          </w:pPr>
          <w:hyperlink w:anchor="_heading=h.it6l192pa1lm">
            <w:r w:rsidDel="00000000" w:rsidR="00000000" w:rsidRPr="00000000">
              <w:rPr>
                <w:rtl w:val="0"/>
              </w:rPr>
              <w:t xml:space="preserve">Current QTC Functionality</w:t>
            </w:r>
          </w:hyperlink>
          <w:r w:rsidDel="00000000" w:rsidR="00000000" w:rsidRPr="00000000">
            <w:rPr>
              <w:rtl w:val="0"/>
            </w:rPr>
            <w:tab/>
            <w:t xml:space="preserve">10</w:t>
          </w:r>
        </w:p>
        <w:p w:rsidR="00000000" w:rsidDel="00000000" w:rsidP="00000000" w:rsidRDefault="00000000" w:rsidRPr="00000000" w14:paraId="00000058">
          <w:pPr>
            <w:tabs>
              <w:tab w:val="right" w:pos="10800"/>
            </w:tabs>
            <w:spacing w:before="60" w:line="240" w:lineRule="auto"/>
            <w:ind w:left="720" w:firstLine="0"/>
            <w:rPr/>
          </w:pPr>
          <w:hyperlink w:anchor="_heading=h.knkxc8ig9poh">
            <w:r w:rsidDel="00000000" w:rsidR="00000000" w:rsidRPr="00000000">
              <w:rPr>
                <w:rtl w:val="0"/>
              </w:rPr>
              <w:t xml:space="preserve">Design to Configure Services</w:t>
            </w:r>
          </w:hyperlink>
          <w:r w:rsidDel="00000000" w:rsidR="00000000" w:rsidRPr="00000000">
            <w:rPr>
              <w:rtl w:val="0"/>
            </w:rPr>
            <w:tab/>
            <w:t xml:space="preserve">10</w:t>
          </w:r>
        </w:p>
        <w:p w:rsidR="00000000" w:rsidDel="00000000" w:rsidP="00000000" w:rsidRDefault="00000000" w:rsidRPr="00000000" w14:paraId="00000059">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Design to Generate Dashboard</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11</w:t>
          </w:r>
          <w:r w:rsidDel="00000000" w:rsidR="00000000" w:rsidRPr="00000000">
            <w:rPr>
              <w:rtl w:val="0"/>
            </w:rPr>
          </w:r>
        </w:p>
        <w:p w:rsidR="00000000" w:rsidDel="00000000" w:rsidP="00000000" w:rsidRDefault="00000000" w:rsidRPr="00000000" w14:paraId="0000005A">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3as4poj">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Technical Design</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i w:val="1"/>
              <w:sz w:val="20"/>
              <w:szCs w:val="20"/>
              <w:rtl w:val="0"/>
            </w:rPr>
            <w:t xml:space="preserve">2</w:t>
          </w:r>
          <w:r w:rsidDel="00000000" w:rsidR="00000000" w:rsidRPr="00000000">
            <w:rPr>
              <w:rtl w:val="0"/>
            </w:rPr>
          </w:r>
        </w:p>
        <w:p w:rsidR="00000000" w:rsidDel="00000000" w:rsidP="00000000" w:rsidRDefault="00000000" w:rsidRPr="00000000" w14:paraId="0000005B">
          <w:pPr>
            <w:tabs>
              <w:tab w:val="right" w:pos="10800"/>
            </w:tabs>
            <w:spacing w:before="200" w:line="240" w:lineRule="auto"/>
            <w:ind w:left="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1pxezw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INTEGRATION POINTS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b w:val="1"/>
              <w:sz w:val="20"/>
              <w:szCs w:val="20"/>
              <w:rtl w:val="0"/>
            </w:rPr>
            <w:t xml:space="preserve">3</w:t>
          </w:r>
          <w:r w:rsidDel="00000000" w:rsidR="00000000" w:rsidRPr="00000000">
            <w:rPr>
              <w:rtl w:val="0"/>
            </w:rPr>
          </w:r>
        </w:p>
        <w:p w:rsidR="00000000" w:rsidDel="00000000" w:rsidP="00000000" w:rsidRDefault="00000000" w:rsidRPr="00000000" w14:paraId="0000005C">
          <w:pPr>
            <w:tabs>
              <w:tab w:val="right" w:pos="10800"/>
            </w:tabs>
            <w:spacing w:before="200" w:line="240" w:lineRule="auto"/>
            <w:ind w:left="0" w:firstLine="0"/>
            <w:rPr>
              <w:rFonts w:ascii="Times New Roman" w:cs="Times New Roman" w:eastAsia="Times New Roman" w:hAnsi="Times New Roman"/>
              <w:b w:val="0"/>
              <w:i w:val="1"/>
              <w:smallCaps w:val="0"/>
              <w:strike w:val="0"/>
              <w:color w:val="000000"/>
              <w:sz w:val="20"/>
              <w:szCs w:val="20"/>
              <w:highlight w:val="white"/>
              <w:u w:val="none"/>
              <w:vertAlign w:val="baseline"/>
            </w:rPr>
          </w:pPr>
          <w:r w:rsidDel="00000000" w:rsidR="00000000" w:rsidRPr="00000000">
            <w:rPr>
              <w:b w:val="1"/>
              <w:sz w:val="20"/>
              <w:szCs w:val="20"/>
              <w:rtl w:val="0"/>
            </w:rPr>
            <w:t xml:space="preserve">Database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b w:val="1"/>
              <w:sz w:val="20"/>
              <w:szCs w:val="20"/>
              <w:rtl w:val="0"/>
            </w:rPr>
            <w:t xml:space="preserve">3</w:t>
          </w:r>
          <w:r w:rsidDel="00000000" w:rsidR="00000000" w:rsidRPr="00000000">
            <w:rPr>
              <w:rtl w:val="0"/>
            </w:rPr>
          </w:r>
        </w:p>
        <w:p w:rsidR="00000000" w:rsidDel="00000000" w:rsidP="00000000" w:rsidRDefault="00000000" w:rsidRPr="00000000" w14:paraId="0000005D">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vx1227">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Database  Objects</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i w:val="1"/>
              <w:sz w:val="20"/>
              <w:szCs w:val="20"/>
              <w:rtl w:val="0"/>
            </w:rPr>
            <w:t xml:space="preserve">3</w:t>
          </w:r>
          <w:r w:rsidDel="00000000" w:rsidR="00000000" w:rsidRPr="00000000">
            <w:rPr>
              <w:rtl w:val="0"/>
            </w:rPr>
          </w:r>
        </w:p>
        <w:p w:rsidR="00000000" w:rsidDel="00000000" w:rsidP="00000000" w:rsidRDefault="00000000" w:rsidRPr="00000000" w14:paraId="0000005E">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Core Tables.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5F">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Details.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60">
          <w:pPr>
            <w:tabs>
              <w:tab w:val="right" w:pos="10800"/>
            </w:tabs>
            <w:spacing w:before="60" w:line="240" w:lineRule="auto"/>
            <w:ind w:left="360" w:firstLine="0"/>
            <w:rPr>
              <w:rFonts w:ascii="Times New Roman" w:cs="Times New Roman" w:eastAsia="Times New Roman" w:hAnsi="Times New Roman"/>
              <w:b w:val="0"/>
              <w:i w:val="1"/>
              <w:smallCaps w:val="0"/>
              <w:strike w:val="0"/>
              <w:color w:val="000000"/>
              <w:sz w:val="20"/>
              <w:szCs w:val="20"/>
              <w:u w:val="none"/>
              <w:shd w:fill="auto" w:val="clear"/>
              <w:vertAlign w:val="baseline"/>
            </w:rPr>
          </w:pPr>
          <w:hyperlink w:anchor="_heading=h.4f1mdlm">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ER Diagram</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i w:val="1"/>
              <w:sz w:val="20"/>
              <w:szCs w:val="20"/>
              <w:rtl w:val="0"/>
            </w:rPr>
            <w:t xml:space="preserve">4</w:t>
          </w:r>
          <w:r w:rsidDel="00000000" w:rsidR="00000000" w:rsidRPr="00000000">
            <w:rPr>
              <w:rtl w:val="0"/>
            </w:rPr>
          </w:r>
        </w:p>
        <w:p w:rsidR="00000000" w:rsidDel="00000000" w:rsidP="00000000" w:rsidRDefault="00000000" w:rsidRPr="00000000" w14:paraId="00000061">
          <w:pPr>
            <w:tabs>
              <w:tab w:val="right" w:pos="10800"/>
            </w:tabs>
            <w:spacing w:before="200" w:line="240" w:lineRule="auto"/>
            <w:ind w:left="0" w:firstLine="0"/>
            <w:rPr>
              <w:b w:val="1"/>
              <w:sz w:val="20"/>
              <w:szCs w:val="20"/>
            </w:rPr>
          </w:pPr>
          <w:hyperlink w:anchor="_heading=h.2u6wnt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Appendix</w:t>
            </w:r>
          </w:hyperlink>
          <w:r w:rsidDel="00000000" w:rsidR="00000000" w:rsidRPr="00000000">
            <w:rPr>
              <w:rtl w:val="0"/>
            </w:rPr>
          </w:r>
        </w:p>
        <w:p w:rsidR="00000000" w:rsidDel="00000000" w:rsidP="00000000" w:rsidRDefault="00000000" w:rsidRPr="00000000" w14:paraId="00000062">
          <w:pPr>
            <w:tabs>
              <w:tab w:val="right" w:pos="10800"/>
            </w:tabs>
            <w:spacing w:before="200" w:line="240" w:lineRule="auto"/>
            <w:ind w:left="0" w:firstLine="0"/>
            <w:rPr/>
          </w:pPr>
          <w:r w:rsidDel="00000000" w:rsidR="00000000" w:rsidRPr="00000000">
            <w:rPr>
              <w:b w:val="1"/>
              <w:sz w:val="20"/>
              <w:szCs w:val="20"/>
              <w:rtl w:val="0"/>
            </w:rPr>
            <w:t xml:space="preserve">       </w:t>
          </w:r>
          <w:r w:rsidDel="00000000" w:rsidR="00000000" w:rsidRPr="00000000">
            <w:rPr>
              <w:rtl w:val="0"/>
            </w:rPr>
            <w:t xml:space="preserve"> Mockup Design</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b w:val="1"/>
              <w:sz w:val="20"/>
              <w:szCs w:val="20"/>
              <w:rtl w:val="0"/>
            </w:rPr>
            <w:t xml:space="preserve">5</w:t>
          </w:r>
          <w:r w:rsidDel="00000000" w:rsidR="00000000" w:rsidRPr="00000000">
            <w:rPr>
              <w:rtl w:val="0"/>
            </w:rPr>
          </w:r>
        </w:p>
        <w:p w:rsidR="00000000" w:rsidDel="00000000" w:rsidP="00000000" w:rsidRDefault="00000000" w:rsidRPr="00000000" w14:paraId="00000063">
          <w:pPr>
            <w:tabs>
              <w:tab w:val="right" w:pos="10800"/>
            </w:tabs>
            <w:spacing w:before="200" w:line="240" w:lineRule="auto"/>
            <w:ind w:left="0" w:firstLine="0"/>
            <w:rPr/>
          </w:pPr>
          <w:r w:rsidDel="00000000" w:rsidR="00000000" w:rsidRPr="00000000">
            <w:rPr>
              <w:rtl w:val="0"/>
            </w:rPr>
            <w:t xml:space="preserve">       Rendered Model and Design</w:t>
            <w:tab/>
            <w:t xml:space="preserve">19</w:t>
          </w:r>
        </w:p>
        <w:p w:rsidR="00000000" w:rsidDel="00000000" w:rsidP="00000000" w:rsidRDefault="00000000" w:rsidRPr="00000000" w14:paraId="00000064">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3tbugp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b w:val="1"/>
              <w:color w:val="000000"/>
              <w:sz w:val="20"/>
              <w:szCs w:val="20"/>
              <w:u w:val="none"/>
              <w:rtl w:val="0"/>
            </w:rPr>
            <w:t xml:space="preserve">25</w:t>
          </w:r>
          <w:r w:rsidDel="00000000" w:rsidR="00000000" w:rsidRPr="00000000">
            <w:rPr>
              <w:rtl w:val="0"/>
            </w:rPr>
          </w:r>
        </w:p>
        <w:p w:rsidR="00000000" w:rsidDel="00000000" w:rsidP="00000000" w:rsidRDefault="00000000" w:rsidRPr="00000000" w14:paraId="00000065">
          <w:pPr>
            <w:tabs>
              <w:tab w:val="right" w:pos="10800"/>
            </w:tabs>
            <w:spacing w:after="80" w:before="20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hyperlink w:anchor="_heading=h.28h4qwu">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Glossary</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b w:val="1"/>
              <w:color w:val="000000"/>
              <w:sz w:val="20"/>
              <w:szCs w:val="20"/>
              <w:u w:val="none"/>
              <w:rtl w:val="0"/>
            </w:rPr>
            <w:t xml:space="preserve">25</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tabs>
          <w:tab w:val="left" w:pos="4298"/>
        </w:tabs>
        <w:rPr/>
      </w:pPr>
      <w:r w:rsidDel="00000000" w:rsidR="00000000" w:rsidRPr="00000000">
        <w:rPr>
          <w:rtl w:val="0"/>
        </w:rPr>
      </w:r>
    </w:p>
    <w:p w:rsidR="00000000" w:rsidDel="00000000" w:rsidP="00000000" w:rsidRDefault="00000000" w:rsidRPr="00000000" w14:paraId="00000067">
      <w:pPr>
        <w:tabs>
          <w:tab w:val="left" w:pos="4298"/>
        </w:tabs>
        <w:rPr/>
      </w:pPr>
      <w:r w:rsidDel="00000000" w:rsidR="00000000" w:rsidRPr="00000000">
        <w:rPr>
          <w:rtl w:val="0"/>
        </w:rPr>
      </w:r>
    </w:p>
    <w:p w:rsidR="00000000" w:rsidDel="00000000" w:rsidP="00000000" w:rsidRDefault="00000000" w:rsidRPr="00000000" w14:paraId="00000068">
      <w:pPr>
        <w:tabs>
          <w:tab w:val="left" w:pos="4298"/>
        </w:tabs>
        <w:rPr/>
      </w:pPr>
      <w:r w:rsidDel="00000000" w:rsidR="00000000" w:rsidRPr="00000000">
        <w:rPr>
          <w:rtl w:val="0"/>
        </w:rPr>
      </w:r>
    </w:p>
    <w:p w:rsidR="00000000" w:rsidDel="00000000" w:rsidP="00000000" w:rsidRDefault="00000000" w:rsidRPr="00000000" w14:paraId="00000069">
      <w:pPr>
        <w:pStyle w:val="Heading1"/>
        <w:numPr>
          <w:ilvl w:val="0"/>
          <w:numId w:val="7"/>
        </w:numPr>
        <w:tabs>
          <w:tab w:val="left" w:pos="720"/>
        </w:tabs>
        <w:ind w:left="432" w:hanging="432"/>
        <w:rPr/>
      </w:pPr>
      <w:bookmarkStart w:colFirst="0" w:colLast="0" w:name="_heading=h.1fob9te" w:id="0"/>
      <w:bookmarkEnd w:id="0"/>
      <w:r w:rsidDel="00000000" w:rsidR="00000000" w:rsidRPr="00000000">
        <w:rPr>
          <w:rtl w:val="0"/>
        </w:rPr>
        <w:t xml:space="preserve">GENERAL INFORMATION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2"/>
        <w:numPr>
          <w:ilvl w:val="1"/>
          <w:numId w:val="7"/>
        </w:numPr>
        <w:ind w:left="756" w:hanging="576"/>
        <w:rPr/>
      </w:pPr>
      <w:bookmarkStart w:colFirst="0" w:colLast="0" w:name="_heading=h.3znysh7" w:id="1"/>
      <w:bookmarkEnd w:id="1"/>
      <w:r w:rsidDel="00000000" w:rsidR="00000000" w:rsidRPr="00000000">
        <w:rPr>
          <w:rtl w:val="0"/>
        </w:rPr>
        <w:t xml:space="preserve">Project Objective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sz w:val="24"/>
          <w:szCs w:val="24"/>
          <w:rtl w:val="0"/>
        </w:rPr>
        <w:t xml:space="preserve">he main objective of this project is to create a smart dashboard web application. Ideally, this dashboard aims to help consolidate errors for users and admins that have occurred in different systems. Additionally, service desk staff will be able to investigate user errors that are related to bad data easily. By knowing what the error is and why it occurred, they can then communicate with the user on how to fix their data input in a specific application. Lastly, they will also see system errors which they can forward to the developers so they can investigate and fix them quickly.</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mp;quot" w:cs="&amp;quot" w:eastAsia="&amp;quot" w:hAnsi="&amp;quo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p;quot" w:cs="&amp;quot" w:eastAsia="&amp;quot" w:hAnsi="&amp;quot"/>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3"/>
        <w:numPr>
          <w:ilvl w:val="2"/>
          <w:numId w:val="7"/>
        </w:numPr>
        <w:ind w:left="720" w:hanging="720"/>
        <w:rPr/>
      </w:pPr>
      <w:bookmarkStart w:colFirst="0" w:colLast="0" w:name="_heading=h.2et92p0" w:id="2"/>
      <w:bookmarkEnd w:id="2"/>
      <w:r w:rsidDel="00000000" w:rsidR="00000000" w:rsidRPr="00000000">
        <w:rPr>
          <w:rtl w:val="0"/>
        </w:rPr>
        <w:t xml:space="preserve"> Overview</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left"/>
        <w:rPr>
          <w:sz w:val="24"/>
          <w:szCs w:val="24"/>
        </w:rPr>
      </w:pPr>
      <w:r w:rsidDel="00000000" w:rsidR="00000000" w:rsidRPr="00000000">
        <w:rPr>
          <w:sz w:val="24"/>
          <w:szCs w:val="24"/>
          <w:rtl w:val="0"/>
        </w:rPr>
        <w:t xml:space="preserve">QTC is the largest provider of disability and occupational health examination services. Because of this, they have a wide array of applications and staff members that are entering data. With these applications and data input, it is inevitable that errors will occur. This smart dashboard will help consolidate those errors, especially in the case of a staff member entering bad data. By being able to see the errors easily, service desk staff can assist the people entering bad data to prevent it from happening again in the future. In regards to system errors, they are typically more critical as they may affect the whole infrastructure of an application. Being able to see these errors is necessary for the service desk to communicate with the developers. Some of our high-level objectives for this project are: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280" w:line="240" w:lineRule="auto"/>
        <w:ind w:left="1440" w:right="0" w:hanging="360"/>
        <w:jc w:val="left"/>
        <w:rPr>
          <w:sz w:val="24"/>
          <w:szCs w:val="24"/>
          <w:u w:val="none"/>
        </w:rPr>
      </w:pPr>
      <w:r w:rsidDel="00000000" w:rsidR="00000000" w:rsidRPr="00000000">
        <w:rPr>
          <w:sz w:val="24"/>
          <w:szCs w:val="24"/>
          <w:rtl w:val="0"/>
        </w:rPr>
        <w:t xml:space="preserve">Display both user and system errors separately</w:t>
        <w:br w:type="textWrapping"/>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sz w:val="24"/>
          <w:szCs w:val="24"/>
          <w:u w:val="none"/>
        </w:rPr>
      </w:pPr>
      <w:r w:rsidDel="00000000" w:rsidR="00000000" w:rsidRPr="00000000">
        <w:rPr>
          <w:sz w:val="24"/>
          <w:szCs w:val="24"/>
          <w:rtl w:val="0"/>
        </w:rPr>
        <w:t xml:space="preserve">Pull data from multiple databases</w:t>
        <w:br w:type="textWrapping"/>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sz w:val="24"/>
          <w:szCs w:val="24"/>
          <w:u w:val="none"/>
        </w:rPr>
      </w:pPr>
      <w:r w:rsidDel="00000000" w:rsidR="00000000" w:rsidRPr="00000000">
        <w:rPr>
          <w:sz w:val="24"/>
          <w:szCs w:val="24"/>
          <w:rtl w:val="0"/>
        </w:rPr>
        <w:t xml:space="preserve">Implement pagination of 200 records</w:t>
        <w:br w:type="textWrapping"/>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beforeAutospacing="0" w:line="240" w:lineRule="auto"/>
        <w:ind w:left="1440" w:right="0" w:hanging="360"/>
        <w:rPr>
          <w:sz w:val="24"/>
          <w:szCs w:val="24"/>
          <w:u w:val="none"/>
        </w:rPr>
      </w:pPr>
      <w:r w:rsidDel="00000000" w:rsidR="00000000" w:rsidRPr="00000000">
        <w:rPr>
          <w:sz w:val="24"/>
          <w:szCs w:val="24"/>
          <w:rtl w:val="0"/>
        </w:rPr>
        <w:t xml:space="preserve">Integration with authorization module</w:t>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76">
      <w:pPr>
        <w:pStyle w:val="Heading4"/>
        <w:spacing w:after="280" w:before="280" w:lineRule="auto"/>
        <w:ind w:left="0" w:firstLine="0"/>
        <w:rPr/>
      </w:pPr>
      <w:bookmarkStart w:colFirst="0" w:colLast="0" w:name="_heading=h.8jw5hrunndgq" w:id="3"/>
      <w:bookmarkEnd w:id="3"/>
      <w:r w:rsidDel="00000000" w:rsidR="00000000" w:rsidRPr="00000000">
        <w:rPr>
          <w:rFonts w:ascii="Arial" w:cs="Arial" w:eastAsia="Arial" w:hAnsi="Arial"/>
          <w:b w:val="1"/>
          <w:rtl w:val="0"/>
        </w:rPr>
        <w:t xml:space="preserve">1.1.2 </w:t>
      </w:r>
      <w:r w:rsidDel="00000000" w:rsidR="00000000" w:rsidRPr="00000000">
        <w:rPr>
          <w:rtl w:val="0"/>
        </w:rPr>
        <w:t xml:space="preserve">   </w:t>
      </w:r>
      <w:r w:rsidDel="00000000" w:rsidR="00000000" w:rsidRPr="00000000">
        <w:rPr>
          <w:rFonts w:ascii="Arial" w:cs="Arial" w:eastAsia="Arial" w:hAnsi="Arial"/>
          <w:b w:val="1"/>
          <w:rtl w:val="0"/>
        </w:rPr>
        <w:t xml:space="preserve">Reason for building this custom solution:</w:t>
      </w:r>
      <w:r w:rsidDel="00000000" w:rsidR="00000000" w:rsidRPr="00000000">
        <w:rPr>
          <w:rtl w:val="0"/>
        </w:rPr>
        <w:br w:type="textWrapping"/>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left"/>
        <w:rPr>
          <w:sz w:val="24"/>
          <w:szCs w:val="24"/>
        </w:rPr>
      </w:pPr>
      <w:r w:rsidDel="00000000" w:rsidR="00000000" w:rsidRPr="00000000">
        <w:rPr>
          <w:sz w:val="24"/>
          <w:szCs w:val="24"/>
          <w:rtl w:val="0"/>
        </w:rPr>
        <w:t xml:space="preserve">We investigated other smart dashboard solutions that are popular on the market and that are catered towards businesses. Some of them are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280" w:line="480" w:lineRule="auto"/>
        <w:ind w:left="1440" w:right="0" w:hanging="360"/>
        <w:jc w:val="left"/>
        <w:rPr>
          <w:sz w:val="24"/>
          <w:szCs w:val="24"/>
          <w:u w:val="none"/>
        </w:rPr>
      </w:pPr>
      <w:r w:rsidDel="00000000" w:rsidR="00000000" w:rsidRPr="00000000">
        <w:rPr>
          <w:sz w:val="24"/>
          <w:szCs w:val="24"/>
          <w:rtl w:val="0"/>
        </w:rPr>
        <w:t xml:space="preserve">Table</w:t>
      </w:r>
    </w:p>
    <w:p w:rsidR="00000000" w:rsidDel="00000000" w:rsidP="00000000" w:rsidRDefault="00000000" w:rsidRPr="00000000" w14:paraId="000000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1440" w:right="0" w:hanging="360"/>
        <w:jc w:val="left"/>
        <w:rPr>
          <w:sz w:val="24"/>
          <w:szCs w:val="24"/>
          <w:u w:val="none"/>
        </w:rPr>
      </w:pPr>
      <w:r w:rsidDel="00000000" w:rsidR="00000000" w:rsidRPr="00000000">
        <w:rPr>
          <w:sz w:val="24"/>
          <w:szCs w:val="24"/>
          <w:rtl w:val="0"/>
        </w:rPr>
        <w:t xml:space="preserve">Yellowfin</w:t>
      </w:r>
    </w:p>
    <w:p w:rsidR="00000000" w:rsidDel="00000000" w:rsidP="00000000" w:rsidRDefault="00000000" w:rsidRPr="00000000" w14:paraId="000000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1440" w:right="0" w:hanging="360"/>
        <w:jc w:val="left"/>
        <w:rPr>
          <w:sz w:val="24"/>
          <w:szCs w:val="24"/>
          <w:u w:val="none"/>
        </w:rPr>
      </w:pPr>
      <w:r w:rsidDel="00000000" w:rsidR="00000000" w:rsidRPr="00000000">
        <w:rPr>
          <w:sz w:val="24"/>
          <w:szCs w:val="24"/>
          <w:rtl w:val="0"/>
        </w:rPr>
        <w:t xml:space="preserve">Oracle Analytics Cloud</w:t>
      </w:r>
    </w:p>
    <w:p w:rsidR="00000000" w:rsidDel="00000000" w:rsidP="00000000" w:rsidRDefault="00000000" w:rsidRPr="00000000" w14:paraId="000000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0" w:beforeAutospacing="0" w:line="480" w:lineRule="auto"/>
        <w:ind w:left="1440" w:right="0" w:hanging="360"/>
        <w:jc w:val="left"/>
        <w:rPr>
          <w:sz w:val="24"/>
          <w:szCs w:val="24"/>
          <w:u w:val="none"/>
        </w:rPr>
      </w:pPr>
      <w:r w:rsidDel="00000000" w:rsidR="00000000" w:rsidRPr="00000000">
        <w:rPr>
          <w:sz w:val="24"/>
          <w:szCs w:val="24"/>
          <w:rtl w:val="0"/>
        </w:rPr>
        <w:t xml:space="preserve">Domo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left"/>
        <w:rPr>
          <w:sz w:val="24"/>
          <w:szCs w:val="24"/>
        </w:rPr>
      </w:pPr>
      <w:r w:rsidDel="00000000" w:rsidR="00000000" w:rsidRPr="00000000">
        <w:rPr>
          <w:sz w:val="24"/>
          <w:szCs w:val="24"/>
          <w:rtl w:val="0"/>
        </w:rPr>
        <w:t xml:space="preserve">While all of these dashboards provide a feature to connect to a database to retrieve data and display it, they are not fully customizable, the user access control is very limited, and the credentials to databases would get stored under one centralized account corresponding to an email address which poses a major security risk.</w:t>
        <w:br w:type="textWrapping"/>
        <w:br w:type="textWrapping"/>
        <w:t xml:space="preserve">The dashboards listed above require the database information to be stored within their system. If their system gets breached then the data is at risk of exposure. Having an in-house dashboard without storing any database credentials remotely is ideal for security reasons. Additionally, it will match the current look and feel of QTCs other web applications. This is not possible with the dashboards we listed.</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2"/>
        <w:numPr>
          <w:ilvl w:val="1"/>
          <w:numId w:val="7"/>
        </w:numPr>
        <w:ind w:left="756" w:hanging="576"/>
        <w:rPr/>
      </w:pPr>
      <w:bookmarkStart w:colFirst="0" w:colLast="0" w:name="_heading=h.tyjcwt" w:id="4"/>
      <w:bookmarkEnd w:id="4"/>
      <w:r w:rsidDel="00000000" w:rsidR="00000000" w:rsidRPr="00000000">
        <w:rPr>
          <w:rtl w:val="0"/>
        </w:rPr>
        <w:t xml:space="preserve">System requirements (Tools)</w:t>
      </w:r>
    </w:p>
    <w:p w:rsidR="00000000" w:rsidDel="00000000" w:rsidP="00000000" w:rsidRDefault="00000000" w:rsidRPr="00000000" w14:paraId="00000080">
      <w:pPr>
        <w:rPr>
          <w:rFonts w:ascii="&amp;quot" w:cs="&amp;quot" w:eastAsia="&amp;quot" w:hAnsi="&amp;quot"/>
          <w:color w:val="000000"/>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mp;quot" w:cs="&amp;quot" w:eastAsia="&amp;quot" w:hAnsi="&amp;quo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rPr>
          <w:rFonts w:ascii="&amp;quot" w:cs="&amp;quot" w:eastAsia="&amp;quot" w:hAnsi="&amp;quot"/>
          <w:color w:val="000000"/>
          <w:sz w:val="24"/>
          <w:szCs w:val="24"/>
        </w:rPr>
      </w:pPr>
      <w:r w:rsidDel="00000000" w:rsidR="00000000" w:rsidRPr="00000000">
        <w:rPr>
          <w:rtl w:val="0"/>
        </w:rPr>
      </w:r>
    </w:p>
    <w:p w:rsidR="00000000" w:rsidDel="00000000" w:rsidP="00000000" w:rsidRDefault="00000000" w:rsidRPr="00000000" w14:paraId="00000083">
      <w:pPr>
        <w:ind w:left="180" w:firstLine="0"/>
        <w:rPr>
          <w:rFonts w:ascii="&amp;quot" w:cs="&amp;quot" w:eastAsia="&amp;quot" w:hAnsi="&amp;quot"/>
          <w:color w:val="000000"/>
          <w:sz w:val="24"/>
          <w:szCs w:val="24"/>
        </w:rPr>
      </w:pPr>
      <w:r w:rsidDel="00000000" w:rsidR="00000000" w:rsidRPr="00000000">
        <w:rPr>
          <w:rFonts w:ascii="&amp;quot" w:cs="&amp;quot" w:eastAsia="&amp;quot" w:hAnsi="&amp;quot"/>
          <w:color w:val="000000"/>
          <w:sz w:val="24"/>
          <w:szCs w:val="24"/>
          <w:rtl w:val="0"/>
        </w:rPr>
        <w:t xml:space="preserve">T</w:t>
      </w:r>
      <w:r w:rsidDel="00000000" w:rsidR="00000000" w:rsidRPr="00000000">
        <w:rPr>
          <w:rFonts w:ascii="&amp;quot" w:cs="&amp;quot" w:eastAsia="&amp;quot" w:hAnsi="&amp;quot"/>
          <w:sz w:val="24"/>
          <w:szCs w:val="24"/>
          <w:rtl w:val="0"/>
        </w:rPr>
        <w:t xml:space="preserve">his smart dashboard will be developed using ASP.NET MVC, C#, Entity Framework using stored procedures, and SQL as the backend.</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mp;quot" w:cs="&amp;quot" w:eastAsia="&amp;quot" w:hAnsi="&amp;quo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3"/>
        <w:numPr>
          <w:ilvl w:val="2"/>
          <w:numId w:val="7"/>
        </w:numPr>
        <w:ind w:left="720" w:hanging="720"/>
        <w:rPr/>
      </w:pPr>
      <w:bookmarkStart w:colFirst="0" w:colLast="0" w:name="_heading=h.3dy6vkm" w:id="5"/>
      <w:bookmarkEnd w:id="5"/>
      <w:r w:rsidDel="00000000" w:rsidR="00000000" w:rsidRPr="00000000">
        <w:rPr>
          <w:rtl w:val="0"/>
        </w:rPr>
        <w:t xml:space="preserve">Tools Setup</w:t>
      </w:r>
    </w:p>
    <w:p w:rsidR="00000000" w:rsidDel="00000000" w:rsidP="00000000" w:rsidRDefault="00000000" w:rsidRPr="00000000" w14:paraId="00000087">
      <w:pPr>
        <w:ind w:left="720" w:firstLine="0"/>
        <w:rPr/>
      </w:pPr>
      <w:r w:rsidDel="00000000" w:rsidR="00000000" w:rsidRPr="00000000">
        <w:rPr>
          <w:rtl w:val="0"/>
        </w:rPr>
      </w:r>
    </w:p>
    <w:p w:rsidR="00000000" w:rsidDel="00000000" w:rsidP="00000000" w:rsidRDefault="00000000" w:rsidRPr="00000000" w14:paraId="00000088">
      <w:pPr>
        <w:numPr>
          <w:ilvl w:val="0"/>
          <w:numId w:val="2"/>
        </w:numPr>
        <w:spacing w:after="200" w:before="200" w:line="276" w:lineRule="auto"/>
        <w:ind w:left="1080" w:hanging="360"/>
        <w:rPr>
          <w:rFonts w:ascii="&amp;quot" w:cs="&amp;quot" w:eastAsia="&amp;quot" w:hAnsi="&amp;quot"/>
          <w:color w:val="000000"/>
          <w:sz w:val="24"/>
          <w:szCs w:val="24"/>
        </w:rPr>
      </w:pPr>
      <w:r w:rsidDel="00000000" w:rsidR="00000000" w:rsidRPr="00000000">
        <w:rPr>
          <w:rFonts w:ascii="&amp;quot" w:cs="&amp;quot" w:eastAsia="&amp;quot" w:hAnsi="&amp;quot"/>
          <w:sz w:val="24"/>
          <w:szCs w:val="24"/>
          <w:rtl w:val="0"/>
        </w:rPr>
        <w:t xml:space="preserve">SQL Server 2019</w:t>
      </w:r>
      <w:r w:rsidDel="00000000" w:rsidR="00000000" w:rsidRPr="00000000">
        <w:rPr>
          <w:rtl w:val="0"/>
        </w:rPr>
      </w:r>
    </w:p>
    <w:p w:rsidR="00000000" w:rsidDel="00000000" w:rsidP="00000000" w:rsidRDefault="00000000" w:rsidRPr="00000000" w14:paraId="00000089">
      <w:pPr>
        <w:numPr>
          <w:ilvl w:val="0"/>
          <w:numId w:val="2"/>
        </w:numPr>
        <w:spacing w:after="200" w:before="200" w:line="276" w:lineRule="auto"/>
        <w:ind w:left="1080" w:hanging="360"/>
        <w:rPr>
          <w:rFonts w:ascii="&amp;quot" w:cs="&amp;quot" w:eastAsia="&amp;quot" w:hAnsi="&amp;quot"/>
          <w:color w:val="000000"/>
          <w:sz w:val="24"/>
          <w:szCs w:val="24"/>
        </w:rPr>
      </w:pPr>
      <w:r w:rsidDel="00000000" w:rsidR="00000000" w:rsidRPr="00000000">
        <w:rPr>
          <w:rFonts w:ascii="&amp;quot" w:cs="&amp;quot" w:eastAsia="&amp;quot" w:hAnsi="&amp;quot"/>
          <w:sz w:val="24"/>
          <w:szCs w:val="24"/>
          <w:rtl w:val="0"/>
        </w:rPr>
        <w:t xml:space="preserve">.NET 6.0</w:t>
      </w:r>
    </w:p>
    <w:p w:rsidR="00000000" w:rsidDel="00000000" w:rsidP="00000000" w:rsidRDefault="00000000" w:rsidRPr="00000000" w14:paraId="0000008A">
      <w:pPr>
        <w:numPr>
          <w:ilvl w:val="0"/>
          <w:numId w:val="2"/>
        </w:numPr>
        <w:spacing w:after="200" w:before="200" w:line="276" w:lineRule="auto"/>
        <w:ind w:left="1080" w:hanging="360"/>
        <w:rPr>
          <w:rFonts w:ascii="&amp;quot" w:cs="&amp;quot" w:eastAsia="&amp;quot" w:hAnsi="&amp;quot"/>
          <w:sz w:val="24"/>
          <w:szCs w:val="24"/>
          <w:u w:val="none"/>
        </w:rPr>
      </w:pPr>
      <w:r w:rsidDel="00000000" w:rsidR="00000000" w:rsidRPr="00000000">
        <w:rPr>
          <w:rFonts w:ascii="&amp;quot" w:cs="&amp;quot" w:eastAsia="&amp;quot" w:hAnsi="&amp;quot"/>
          <w:sz w:val="24"/>
          <w:szCs w:val="24"/>
          <w:rtl w:val="0"/>
        </w:rPr>
        <w:t xml:space="preserve">Oracle for enterprise printing integration</w:t>
      </w:r>
    </w:p>
    <w:p w:rsidR="00000000" w:rsidDel="00000000" w:rsidP="00000000" w:rsidRDefault="00000000" w:rsidRPr="00000000" w14:paraId="0000008B">
      <w:pPr>
        <w:numPr>
          <w:ilvl w:val="0"/>
          <w:numId w:val="2"/>
        </w:numPr>
        <w:spacing w:after="200" w:before="200" w:line="276" w:lineRule="auto"/>
        <w:ind w:left="1080" w:hanging="360"/>
        <w:rPr>
          <w:rFonts w:ascii="&amp;quot" w:cs="&amp;quot" w:eastAsia="&amp;quot" w:hAnsi="&amp;quot"/>
          <w:sz w:val="24"/>
          <w:szCs w:val="24"/>
          <w:u w:val="none"/>
        </w:rPr>
        <w:sectPr>
          <w:headerReference r:id="rId9" w:type="default"/>
          <w:headerReference r:id="rId10" w:type="first"/>
          <w:headerReference r:id="rId11" w:type="even"/>
          <w:type w:val="nextPage"/>
          <w:pgSz w:h="15840" w:w="12240" w:orient="portrait"/>
          <w:pgMar w:bottom="864" w:top="1440" w:left="720" w:right="720" w:header="720" w:footer="360"/>
          <w:pgNumType w:start="1"/>
        </w:sectPr>
      </w:pPr>
      <w:r w:rsidDel="00000000" w:rsidR="00000000" w:rsidRPr="00000000">
        <w:rPr>
          <w:rFonts w:ascii="&amp;quot" w:cs="&amp;quot" w:eastAsia="&amp;quot" w:hAnsi="&amp;quot"/>
          <w:sz w:val="24"/>
          <w:szCs w:val="24"/>
          <w:rtl w:val="0"/>
        </w:rPr>
        <w:t xml:space="preserve">SQL Server for case management integration</w:t>
      </w:r>
      <w:r w:rsidDel="00000000" w:rsidR="00000000" w:rsidRPr="00000000">
        <w:rPr>
          <w:rtl w:val="0"/>
        </w:rPr>
      </w:r>
    </w:p>
    <w:p w:rsidR="00000000" w:rsidDel="00000000" w:rsidP="00000000" w:rsidRDefault="00000000" w:rsidRPr="00000000" w14:paraId="0000008C">
      <w:pPr>
        <w:pStyle w:val="Heading1"/>
        <w:numPr>
          <w:ilvl w:val="0"/>
          <w:numId w:val="7"/>
        </w:numPr>
        <w:tabs>
          <w:tab w:val="left" w:pos="720"/>
          <w:tab w:val="left" w:pos="540"/>
        </w:tabs>
        <w:ind w:left="432" w:hanging="432"/>
        <w:rPr>
          <w:rFonts w:ascii="Calibri" w:cs="Calibri" w:eastAsia="Calibri" w:hAnsi="Calibri"/>
        </w:rPr>
      </w:pPr>
      <w:bookmarkStart w:colFirst="0" w:colLast="0" w:name="_heading=h.1t3h5sf" w:id="6"/>
      <w:bookmarkEnd w:id="6"/>
      <w:r w:rsidDel="00000000" w:rsidR="00000000" w:rsidRPr="00000000">
        <w:rPr>
          <w:rFonts w:ascii="Calibri" w:cs="Calibri" w:eastAsia="Calibri" w:hAnsi="Calibri"/>
          <w:rtl w:val="0"/>
        </w:rPr>
        <w:t xml:space="preserve">System Design and Architecture</w:t>
      </w:r>
    </w:p>
    <w:p w:rsidR="00000000" w:rsidDel="00000000" w:rsidP="00000000" w:rsidRDefault="00000000" w:rsidRPr="00000000" w14:paraId="0000008D">
      <w:pPr>
        <w:pStyle w:val="Heading2"/>
        <w:numPr>
          <w:ilvl w:val="2"/>
          <w:numId w:val="7"/>
        </w:numPr>
        <w:ind w:left="720"/>
        <w:rPr/>
      </w:pPr>
      <w:bookmarkStart w:colFirst="0" w:colLast="0" w:name="_heading=h.4d34og8" w:id="7"/>
      <w:bookmarkEnd w:id="7"/>
      <w:r w:rsidDel="00000000" w:rsidR="00000000" w:rsidRPr="00000000">
        <w:rPr>
          <w:rtl w:val="0"/>
        </w:rPr>
        <w:t xml:space="preserve">Topology </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sz w:val="24"/>
          <w:szCs w:val="24"/>
          <w:rtl w:val="0"/>
        </w:rPr>
        <w:t xml:space="preserve">Our system’s architecture will follow the existing architecture that was set by the infrastructure team.</w:t>
      </w: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Fonts w:ascii="Arial" w:cs="Arial" w:eastAsia="Arial" w:hAnsi="Arial"/>
        </w:rPr>
        <w:drawing>
          <wp:inline distB="114300" distT="114300" distL="114300" distR="114300">
            <wp:extent cx="6858000" cy="5613400"/>
            <wp:effectExtent b="0" l="0" r="0" t="0"/>
            <wp:docPr id="3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858000"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00" w:lineRule="auto"/>
        <w:rPr>
          <w:rFonts w:ascii="Arial" w:cs="Arial" w:eastAsia="Arial" w:hAnsi="Arial"/>
        </w:rPr>
      </w:pPr>
      <w:r w:rsidDel="00000000" w:rsidR="00000000" w:rsidRPr="00000000">
        <w:rPr>
          <w:rFonts w:ascii="Calibri" w:cs="Calibri" w:eastAsia="Calibri" w:hAnsi="Calibri"/>
          <w:i w:val="1"/>
          <w:color w:val="1f497d"/>
          <w:sz w:val="18"/>
          <w:szCs w:val="18"/>
          <w:rtl w:val="0"/>
        </w:rPr>
        <w:t xml:space="preserve">Figure 1: Topology</w:t>
      </w: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9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B">
      <w:pPr>
        <w:pStyle w:val="Heading2"/>
        <w:ind w:left="0"/>
        <w:rPr/>
      </w:pPr>
      <w:bookmarkStart w:colFirst="0" w:colLast="0" w:name="_heading=h.17dp8vu" w:id="8"/>
      <w:bookmarkEnd w:id="8"/>
      <w:r w:rsidDel="00000000" w:rsidR="00000000" w:rsidRPr="00000000">
        <w:rPr>
          <w:rtl w:val="0"/>
        </w:rPr>
        <w:t xml:space="preserve">2.2</w:t>
        <w:tab/>
        <w:t xml:space="preserve">High level.</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Systems that will be interacting with the web application include Database and Assembly Plugins.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drawing>
          <wp:inline distB="114300" distT="114300" distL="114300" distR="114300">
            <wp:extent cx="6858000" cy="3009900"/>
            <wp:effectExtent b="0" l="0" r="0" t="0"/>
            <wp:docPr id="3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8580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1"/>
          <w:smallCaps w:val="0"/>
          <w:strike w:val="0"/>
          <w:color w:val="1f497d"/>
          <w:sz w:val="18"/>
          <w:szCs w:val="18"/>
          <w:u w:val="none"/>
          <w:shd w:fill="auto" w:val="clear"/>
          <w:vertAlign w:val="baseline"/>
          <w:rtl w:val="0"/>
        </w:rPr>
        <w:t xml:space="preserve">Figure </w:t>
      </w:r>
      <w:r w:rsidDel="00000000" w:rsidR="00000000" w:rsidRPr="00000000">
        <w:rPr>
          <w:rFonts w:ascii="Calibri" w:cs="Calibri" w:eastAsia="Calibri" w:hAnsi="Calibri"/>
          <w:i w:val="1"/>
          <w:color w:val="1f497d"/>
          <w:sz w:val="18"/>
          <w:szCs w:val="18"/>
          <w:rtl w:val="0"/>
        </w:rPr>
        <w:t xml:space="preserve">2</w:t>
      </w:r>
      <w:r w:rsidDel="00000000" w:rsidR="00000000" w:rsidRPr="00000000">
        <w:rPr>
          <w:rFonts w:ascii="Calibri" w:cs="Calibri" w:eastAsia="Calibri" w:hAnsi="Calibri"/>
          <w:b w:val="0"/>
          <w:i w:val="1"/>
          <w:smallCaps w:val="0"/>
          <w:strike w:val="0"/>
          <w:color w:val="1f497d"/>
          <w:sz w:val="18"/>
          <w:szCs w:val="18"/>
          <w:u w:val="none"/>
          <w:shd w:fill="auto" w:val="clear"/>
          <w:vertAlign w:val="baseline"/>
          <w:rtl w:val="0"/>
        </w:rPr>
        <w:t xml:space="preserve">: System Context</w:t>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pStyle w:val="Heading3"/>
        <w:keepLines w:val="1"/>
        <w:spacing w:after="0" w:before="40" w:line="256" w:lineRule="auto"/>
        <w:ind w:left="0"/>
        <w:rPr/>
      </w:pPr>
      <w:bookmarkStart w:colFirst="0" w:colLast="0" w:name="_heading=h.3rdcrjn" w:id="9"/>
      <w:bookmarkEnd w:id="9"/>
      <w:r w:rsidDel="00000000" w:rsidR="00000000" w:rsidRPr="00000000">
        <w:rPr>
          <w:rtl w:val="0"/>
        </w:rPr>
        <w:t xml:space="preserve">2.2.1 High-Level Sequence and Trigger Point</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Upon start, the Dashboard will load all of the plugins</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After the assemblies are loaded, the implementation for all of the tenants (Lines of business) will be injected.</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spacing w:after="0" w:line="256" w:lineRule="auto"/>
        <w:rPr/>
      </w:pPr>
      <w:r w:rsidDel="00000000" w:rsidR="00000000" w:rsidRPr="00000000">
        <w:rPr>
          <w:rtl w:val="0"/>
        </w:rPr>
        <w:t xml:space="preserve">More details will be determined for each module or application in their detailed design document</w:t>
      </w:r>
    </w:p>
    <w:p w:rsidR="00000000" w:rsidDel="00000000" w:rsidP="00000000" w:rsidRDefault="00000000" w:rsidRPr="00000000" w14:paraId="000000AA">
      <w:pPr>
        <w:spacing w:after="0" w:line="256" w:lineRule="auto"/>
        <w:rPr/>
      </w:pPr>
      <w:r w:rsidDel="00000000" w:rsidR="00000000" w:rsidRPr="00000000">
        <w:rPr>
          <w:rtl w:val="0"/>
        </w:rPr>
      </w:r>
    </w:p>
    <w:p w:rsidR="00000000" w:rsidDel="00000000" w:rsidP="00000000" w:rsidRDefault="00000000" w:rsidRPr="00000000" w14:paraId="000000AB">
      <w:pPr>
        <w:spacing w:after="160" w:line="256" w:lineRule="auto"/>
        <w:rPr/>
      </w:pPr>
      <w:r w:rsidDel="00000000" w:rsidR="00000000" w:rsidRPr="00000000">
        <w:rPr>
          <w:rtl w:val="0"/>
        </w:rPr>
      </w:r>
    </w:p>
    <w:p w:rsidR="00000000" w:rsidDel="00000000" w:rsidP="00000000" w:rsidRDefault="00000000" w:rsidRPr="00000000" w14:paraId="000000AC">
      <w:pPr>
        <w:spacing w:after="160" w:line="256" w:lineRule="auto"/>
        <w:rPr/>
      </w:pPr>
      <w:r w:rsidDel="00000000" w:rsidR="00000000" w:rsidRPr="00000000">
        <w:rPr>
          <w:rtl w:val="0"/>
        </w:rPr>
      </w:r>
    </w:p>
    <w:p w:rsidR="00000000" w:rsidDel="00000000" w:rsidP="00000000" w:rsidRDefault="00000000" w:rsidRPr="00000000" w14:paraId="000000AD">
      <w:pPr>
        <w:spacing w:after="160" w:line="256" w:lineRule="auto"/>
        <w:rPr/>
      </w:pPr>
      <w:r w:rsidDel="00000000" w:rsidR="00000000" w:rsidRPr="00000000">
        <w:rPr>
          <w:rtl w:val="0"/>
        </w:rPr>
      </w:r>
    </w:p>
    <w:p w:rsidR="00000000" w:rsidDel="00000000" w:rsidP="00000000" w:rsidRDefault="00000000" w:rsidRPr="00000000" w14:paraId="000000AE">
      <w:pPr>
        <w:spacing w:after="160" w:line="256" w:lineRule="auto"/>
        <w:rPr/>
      </w:pPr>
      <w:r w:rsidDel="00000000" w:rsidR="00000000" w:rsidRPr="00000000">
        <w:rPr>
          <w:rtl w:val="0"/>
        </w:rPr>
      </w:r>
    </w:p>
    <w:p w:rsidR="00000000" w:rsidDel="00000000" w:rsidP="00000000" w:rsidRDefault="00000000" w:rsidRPr="00000000" w14:paraId="000000AF">
      <w:pPr>
        <w:spacing w:after="160" w:line="256" w:lineRule="auto"/>
        <w:rPr/>
      </w:pPr>
      <w:r w:rsidDel="00000000" w:rsidR="00000000" w:rsidRPr="00000000">
        <w:rPr>
          <w:rtl w:val="0"/>
        </w:rPr>
      </w:r>
    </w:p>
    <w:p w:rsidR="00000000" w:rsidDel="00000000" w:rsidP="00000000" w:rsidRDefault="00000000" w:rsidRPr="00000000" w14:paraId="000000B0">
      <w:pPr>
        <w:spacing w:after="160" w:line="256" w:lineRule="auto"/>
        <w:rPr/>
      </w:pPr>
      <w:r w:rsidDel="00000000" w:rsidR="00000000" w:rsidRPr="00000000">
        <w:rPr>
          <w:rtl w:val="0"/>
        </w:rPr>
      </w:r>
    </w:p>
    <w:p w:rsidR="00000000" w:rsidDel="00000000" w:rsidP="00000000" w:rsidRDefault="00000000" w:rsidRPr="00000000" w14:paraId="000000B1">
      <w:pPr>
        <w:spacing w:after="160" w:line="256" w:lineRule="auto"/>
        <w:rPr/>
      </w:pPr>
      <w:r w:rsidDel="00000000" w:rsidR="00000000" w:rsidRPr="00000000">
        <w:rPr>
          <w:rtl w:val="0"/>
        </w:rPr>
      </w:r>
    </w:p>
    <w:p w:rsidR="00000000" w:rsidDel="00000000" w:rsidP="00000000" w:rsidRDefault="00000000" w:rsidRPr="00000000" w14:paraId="000000B2">
      <w:pPr>
        <w:pStyle w:val="Heading2"/>
        <w:rPr/>
      </w:pPr>
      <w:bookmarkStart w:colFirst="0" w:colLast="0" w:name="_heading=h.26in1rg" w:id="10"/>
      <w:bookmarkEnd w:id="10"/>
      <w:r w:rsidDel="00000000" w:rsidR="00000000" w:rsidRPr="00000000">
        <w:rPr>
          <w:rtl w:val="0"/>
        </w:rPr>
        <w:t xml:space="preserve">2.3 Application Architecture </w:t>
      </w:r>
    </w:p>
    <w:p w:rsidR="00000000" w:rsidDel="00000000" w:rsidP="00000000" w:rsidRDefault="00000000" w:rsidRPr="00000000" w14:paraId="000000B3">
      <w:pPr>
        <w:pStyle w:val="Heading3"/>
        <w:ind w:left="0" w:firstLine="0"/>
        <w:rPr/>
      </w:pPr>
      <w:bookmarkStart w:colFirst="0" w:colLast="0" w:name="_heading=h.lnxbz9" w:id="11"/>
      <w:bookmarkEnd w:id="11"/>
      <w:r w:rsidDel="00000000" w:rsidR="00000000" w:rsidRPr="00000000">
        <w:rPr>
          <w:rtl w:val="0"/>
        </w:rPr>
      </w:r>
    </w:p>
    <w:p w:rsidR="00000000" w:rsidDel="00000000" w:rsidP="00000000" w:rsidRDefault="00000000" w:rsidRPr="00000000" w14:paraId="000000B4">
      <w:pPr>
        <w:pStyle w:val="Heading3"/>
        <w:ind w:left="0" w:firstLine="0"/>
        <w:rPr/>
      </w:pPr>
      <w:bookmarkStart w:colFirst="0" w:colLast="0" w:name="_heading=h.83j6kwhy6uig" w:id="12"/>
      <w:bookmarkEnd w:id="12"/>
      <w:r w:rsidDel="00000000" w:rsidR="00000000" w:rsidRPr="00000000">
        <w:rPr>
          <w:rtl w:val="0"/>
        </w:rPr>
        <w:t xml:space="preserve">2.3.1</w:t>
        <w:tab/>
        <w:t xml:space="preserve">High-level design.</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color w:val="f7f7f7"/>
          <w:sz w:val="24"/>
          <w:szCs w:val="24"/>
          <w:shd w:fill="1c1c1c" w:val="clear"/>
        </w:rPr>
      </w:pPr>
      <w:r w:rsidDel="00000000" w:rsidR="00000000" w:rsidRPr="00000000">
        <w:rPr>
          <w:sz w:val="24"/>
          <w:szCs w:val="24"/>
          <w:rtl w:val="0"/>
        </w:rPr>
        <w:t xml:space="preserve">An application assembled interface that will contain all required classes and function declarations that will be used to read and pass information through a series of checkpoints. Authentication of injected objects will be verified at runtime. In addition, the collection will bring additional functionality to scan for errors. These objects will be referenced by the web application via dependency injection.</w:t>
      </w:r>
      <w:r w:rsidDel="00000000" w:rsidR="00000000" w:rsidRPr="00000000">
        <w:rPr>
          <w:rtl w:val="0"/>
        </w:rPr>
      </w:r>
    </w:p>
    <w:p w:rsidR="00000000" w:rsidDel="00000000" w:rsidP="00000000" w:rsidRDefault="00000000" w:rsidRPr="00000000" w14:paraId="000000B7">
      <w:pPr>
        <w:pStyle w:val="Heading3"/>
        <w:rPr/>
      </w:pPr>
      <w:bookmarkStart w:colFirst="0" w:colLast="0" w:name="_heading=h.35nkun2" w:id="13"/>
      <w:bookmarkEnd w:id="13"/>
      <w:r w:rsidDel="00000000" w:rsidR="00000000" w:rsidRPr="00000000">
        <w:rPr>
          <w:rtl w:val="0"/>
        </w:rPr>
        <w:t xml:space="preserve">2.3.2 Error Types.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sz w:val="24"/>
          <w:szCs w:val="24"/>
          <w:rtl w:val="0"/>
        </w:rPr>
        <w:t xml:space="preserve">Our dashboard will display different types of errors based on the access the user has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A">
      <w:pPr>
        <w:rPr>
          <w:sz w:val="24"/>
          <w:szCs w:val="24"/>
          <w:highlight w:val="yellow"/>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highlight w:val="white"/>
          <w:vertAlign w:val="baseline"/>
        </w:rPr>
      </w:pPr>
      <w:r w:rsidDel="00000000" w:rsidR="00000000" w:rsidRPr="00000000">
        <w:rPr>
          <w:rFonts w:ascii="Calibri" w:cs="Calibri" w:eastAsia="Calibri" w:hAnsi="Calibri"/>
          <w:b w:val="1"/>
          <w:sz w:val="24"/>
          <w:szCs w:val="24"/>
          <w:highlight w:val="white"/>
          <w:rtl w:val="0"/>
        </w:rPr>
        <w:t xml:space="preserve">User Errors:</w:t>
      </w:r>
      <w:r w:rsidDel="00000000" w:rsidR="00000000" w:rsidRPr="00000000">
        <w:rPr>
          <w:rFonts w:ascii="Calibri" w:cs="Calibri" w:eastAsia="Calibri" w:hAnsi="Calibri"/>
          <w:sz w:val="24"/>
          <w:szCs w:val="24"/>
          <w:highlight w:val="white"/>
          <w:rtl w:val="0"/>
        </w:rPr>
        <w:t xml:space="preserve"> This type of error will display an error made by the user either with incorrect data, nonexistent data, or access permission. Ex: The username and/or password does not match.</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highlight w:val="white"/>
          <w:vertAlign w:val="baseline"/>
        </w:rPr>
      </w:pPr>
      <w:r w:rsidDel="00000000" w:rsidR="00000000" w:rsidRPr="00000000">
        <w:rPr>
          <w:rFonts w:ascii="Calibri" w:cs="Calibri" w:eastAsia="Calibri" w:hAnsi="Calibri"/>
          <w:b w:val="1"/>
          <w:sz w:val="24"/>
          <w:szCs w:val="24"/>
          <w:highlight w:val="white"/>
          <w:rtl w:val="0"/>
        </w:rPr>
        <w:t xml:space="preserve">System Errors</w:t>
      </w:r>
      <w:r w:rsidDel="00000000" w:rsidR="00000000" w:rsidRPr="00000000">
        <w:rPr>
          <w:rFonts w:ascii="Calibri" w:cs="Calibri" w:eastAsia="Calibri" w:hAnsi="Calibri"/>
          <w:sz w:val="24"/>
          <w:szCs w:val="24"/>
          <w:highlight w:val="white"/>
          <w:rtl w:val="0"/>
        </w:rPr>
        <w:t xml:space="preserve">: This type of error will display to </w:t>
      </w:r>
      <w:r w:rsidDel="00000000" w:rsidR="00000000" w:rsidRPr="00000000">
        <w:rPr>
          <w:rFonts w:ascii="Calibri" w:cs="Calibri" w:eastAsia="Calibri" w:hAnsi="Calibri"/>
          <w:sz w:val="24"/>
          <w:szCs w:val="24"/>
          <w:highlight w:val="white"/>
          <w:rtl w:val="0"/>
        </w:rPr>
        <w:t xml:space="preserve">admin users if there were any network or server-side connection issues. Ex: A connection to the SQL database has failed. A network error has occurred while connecting to the server. Please verify your information is correct and SQL is configured for remote connections.</w:t>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Error Severity: </w:t>
      </w:r>
      <w:r w:rsidDel="00000000" w:rsidR="00000000" w:rsidRPr="00000000">
        <w:rPr>
          <w:rFonts w:ascii="Calibri" w:cs="Calibri" w:eastAsia="Calibri" w:hAnsi="Calibri"/>
          <w:sz w:val="24"/>
          <w:szCs w:val="24"/>
          <w:highlight w:val="white"/>
          <w:rtl w:val="0"/>
        </w:rPr>
        <w:t xml:space="preserve">This type of error will display the severity for the user. The severity level will vary on the types of existing errors. </w:t>
      </w:r>
    </w:p>
    <w:p w:rsidR="00000000" w:rsidDel="00000000" w:rsidP="00000000" w:rsidRDefault="00000000" w:rsidRPr="00000000" w14:paraId="000000BE">
      <w:pPr>
        <w:pStyle w:val="Heading3"/>
        <w:rPr/>
      </w:pPr>
      <w:bookmarkStart w:colFirst="0" w:colLast="0" w:name="_heading=h.1ksv4uv" w:id="14"/>
      <w:bookmarkEnd w:id="14"/>
      <w:r w:rsidDel="00000000" w:rsidR="00000000" w:rsidRPr="00000000">
        <w:rPr>
          <w:rtl w:val="0"/>
        </w:rPr>
        <w:t xml:space="preserve">2.3.3 </w:t>
      </w:r>
      <w:r w:rsidDel="00000000" w:rsidR="00000000" w:rsidRPr="00000000">
        <w:rPr>
          <w:rtl w:val="0"/>
        </w:rPr>
        <w:t xml:space="preserve">Interfaces.</w:t>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sz w:val="24"/>
          <w:szCs w:val="24"/>
          <w:rtl w:val="0"/>
        </w:rPr>
        <w:t xml:space="preserve">Interfaces will be reusable which will contain core functionality and can also be implemented to trigger specific logic for a search. The following interfaces will be implemented:</w:t>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DashBoard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This will allow the user to see all current data inserted and displayed to UIs. For Example: Based on user authentication, the records will be read, inserted, and displayed on the dashboard.</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Data Table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This will allow the user to see all data entries that have been read and inserted from the database file. Allow filtering by searching and categorizing the table headers. Allows the user to control the number of results displayed. For Example, The user can enter a number and the table would start to reorganize itself from the smallest to the largest number. If the user only wanted to see 10 data entries on the page instead of 20 they would choose the number 10 in the dropdown list. </w:t>
      </w:r>
    </w:p>
    <w:p w:rsidR="00000000" w:rsidDel="00000000" w:rsidP="00000000" w:rsidRDefault="00000000" w:rsidRPr="00000000" w14:paraId="000000C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Enterprise Printing Integration (Oracle)</w:t>
      </w:r>
      <w:r w:rsidDel="00000000" w:rsidR="00000000" w:rsidRPr="00000000">
        <w:rPr>
          <w:rFonts w:ascii="Calibri" w:cs="Calibri" w:eastAsia="Calibri" w:hAnsi="Calibri"/>
          <w:sz w:val="24"/>
          <w:szCs w:val="24"/>
          <w:rtl w:val="0"/>
        </w:rPr>
        <w:t xml:space="preserve">: This allows commercial tenant access and manages errors from the database. </w:t>
      </w:r>
    </w:p>
    <w:p w:rsidR="00000000" w:rsidDel="00000000" w:rsidP="00000000" w:rsidRDefault="00000000" w:rsidRPr="00000000" w14:paraId="000000C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Case Management Integration (SQL Server)</w:t>
      </w:r>
      <w:r w:rsidDel="00000000" w:rsidR="00000000" w:rsidRPr="00000000">
        <w:rPr>
          <w:rFonts w:ascii="Calibri" w:cs="Calibri" w:eastAsia="Calibri" w:hAnsi="Calibri"/>
          <w:sz w:val="24"/>
          <w:szCs w:val="24"/>
          <w:rtl w:val="0"/>
        </w:rPr>
        <w:t xml:space="preserve">: This allows the user or admin to navigate and access data from the database with the following queue from the dashboard. The queue contains some required fields to allow access and searches.  Users can acquire and manage errors via an API.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pStyle w:val="Heading3"/>
        <w:ind w:left="0" w:firstLine="0"/>
        <w:rPr/>
      </w:pPr>
      <w:bookmarkStart w:colFirst="0" w:colLast="0" w:name="_heading=h.qguf19or47ny" w:id="15"/>
      <w:bookmarkEnd w:id="15"/>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pStyle w:val="Heading3"/>
        <w:rPr/>
      </w:pPr>
      <w:bookmarkStart w:colFirst="0" w:colLast="0" w:name="_heading=h.44sinio" w:id="16"/>
      <w:bookmarkEnd w:id="16"/>
      <w:r w:rsidDel="00000000" w:rsidR="00000000" w:rsidRPr="00000000">
        <w:rPr>
          <w:rtl w:val="0"/>
        </w:rPr>
        <w:t xml:space="preserve">2.3.4 Access Control.</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will be controlled by passing a parameter called user to type in the following way:</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numPr>
          <w:ilvl w:val="1"/>
          <w:numId w:val="6"/>
        </w:numPr>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level administered via user type.</w:t>
      </w:r>
    </w:p>
    <w:p w:rsidR="00000000" w:rsidDel="00000000" w:rsidP="00000000" w:rsidRDefault="00000000" w:rsidRPr="00000000" w14:paraId="000000CF">
      <w:pPr>
        <w:numPr>
          <w:ilvl w:val="1"/>
          <w:numId w:val="6"/>
        </w:numPr>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user can have access to one or multiple applications.</w:t>
      </w:r>
    </w:p>
    <w:p w:rsidR="00000000" w:rsidDel="00000000" w:rsidP="00000000" w:rsidRDefault="00000000" w:rsidRPr="00000000" w14:paraId="000000D0">
      <w:pPr>
        <w:numPr>
          <w:ilvl w:val="1"/>
          <w:numId w:val="6"/>
        </w:numPr>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Users that do not have access will not be able to view the application.</w:t>
      </w:r>
    </w:p>
    <w:p w:rsidR="00000000" w:rsidDel="00000000" w:rsidP="00000000" w:rsidRDefault="00000000" w:rsidRPr="00000000" w14:paraId="000000D1">
      <w:pPr>
        <w:numPr>
          <w:ilvl w:val="1"/>
          <w:numId w:val="6"/>
        </w:numPr>
        <w:ind w:left="18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User access is based on the user type level.</w:t>
      </w:r>
    </w:p>
    <w:p w:rsidR="00000000" w:rsidDel="00000000" w:rsidP="00000000" w:rsidRDefault="00000000" w:rsidRPr="00000000" w14:paraId="000000D2">
      <w:pPr>
        <w:numPr>
          <w:ilvl w:val="2"/>
          <w:numId w:val="6"/>
        </w:numPr>
        <w:ind w:left="25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User: basic access </w:t>
      </w:r>
    </w:p>
    <w:p w:rsidR="00000000" w:rsidDel="00000000" w:rsidP="00000000" w:rsidRDefault="00000000" w:rsidRPr="00000000" w14:paraId="000000D3">
      <w:pPr>
        <w:numPr>
          <w:ilvl w:val="2"/>
          <w:numId w:val="6"/>
        </w:numPr>
        <w:ind w:left="25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Admin: administrative access </w:t>
      </w:r>
    </w:p>
    <w:p w:rsidR="00000000" w:rsidDel="00000000" w:rsidP="00000000" w:rsidRDefault="00000000" w:rsidRPr="00000000" w14:paraId="000000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ind w:left="1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pStyle w:val="Heading3"/>
        <w:rPr>
          <w:rFonts w:ascii="Times New Roman" w:cs="Times New Roman" w:eastAsia="Times New Roman" w:hAnsi="Times New Roman"/>
          <w:b w:val="0"/>
        </w:rPr>
      </w:pPr>
      <w:bookmarkStart w:colFirst="0" w:colLast="0" w:name="_heading=h.hvvfv1c26wo2" w:id="17"/>
      <w:bookmarkEnd w:id="17"/>
      <w:r w:rsidDel="00000000" w:rsidR="00000000" w:rsidRPr="00000000">
        <w:rPr>
          <w:rtl w:val="0"/>
        </w:rPr>
        <w:t xml:space="preserve">2.3.5 Data Table Functionalities</w:t>
      </w:r>
      <w:r w:rsidDel="00000000" w:rsidR="00000000" w:rsidRPr="00000000">
        <w:rPr>
          <w:rFonts w:ascii="Times New Roman" w:cs="Times New Roman" w:eastAsia="Times New Roman" w:hAnsi="Times New Roman"/>
          <w:b w:val="0"/>
          <w:rtl w:val="0"/>
        </w:rPr>
        <w:br w:type="textWrapping"/>
      </w:r>
      <w:r w:rsidDel="00000000" w:rsidR="00000000" w:rsidRPr="00000000">
        <w:rPr>
          <w:rFonts w:ascii="Times New Roman" w:cs="Times New Roman" w:eastAsia="Times New Roman" w:hAnsi="Times New Roman"/>
          <w:b w:val="0"/>
        </w:rPr>
        <w:drawing>
          <wp:inline distB="114300" distT="114300" distL="114300" distR="114300">
            <wp:extent cx="6858000" cy="3530600"/>
            <wp:effectExtent b="38100" l="38100" r="38100" t="38100"/>
            <wp:docPr id="4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7">
      <w:pPr>
        <w:spacing w:after="200" w:lineRule="auto"/>
        <w:ind w:firstLine="720"/>
        <w:rPr/>
      </w:pPr>
      <w:r w:rsidDel="00000000" w:rsidR="00000000" w:rsidRPr="00000000">
        <w:rPr>
          <w:rFonts w:ascii="Calibri" w:cs="Calibri" w:eastAsia="Calibri" w:hAnsi="Calibri"/>
          <w:i w:val="1"/>
          <w:color w:val="1f497d"/>
          <w:sz w:val="18"/>
          <w:szCs w:val="18"/>
          <w:rtl w:val="0"/>
        </w:rPr>
        <w:t xml:space="preserve">Figure 3: Data Table </w:t>
      </w:r>
      <w:r w:rsidDel="00000000" w:rsidR="00000000" w:rsidRPr="00000000">
        <w:rPr>
          <w:rtl w:val="0"/>
        </w:rPr>
      </w:r>
    </w:p>
    <w:p w:rsidR="00000000" w:rsidDel="00000000" w:rsidP="00000000" w:rsidRDefault="00000000" w:rsidRPr="00000000" w14:paraId="000000D8">
      <w:pPr>
        <w:pStyle w:val="Heading4"/>
        <w:ind w:left="0"/>
        <w:rPr/>
      </w:pPr>
      <w:bookmarkStart w:colFirst="0" w:colLast="0" w:name="_heading=h.3a7l0c75rkc5" w:id="18"/>
      <w:bookmarkEnd w:id="18"/>
      <w:r w:rsidDel="00000000" w:rsidR="00000000" w:rsidRPr="00000000">
        <w:rPr>
          <w:rtl w:val="0"/>
        </w:rPr>
        <w:t xml:space="preserve">2.3.5.1 Data Table Pagination </w:t>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ind w:left="720" w:firstLine="0"/>
        <w:rPr>
          <w:sz w:val="24"/>
          <w:szCs w:val="24"/>
        </w:rPr>
      </w:pPr>
      <w:r w:rsidDel="00000000" w:rsidR="00000000" w:rsidRPr="00000000">
        <w:rPr>
          <w:sz w:val="24"/>
          <w:szCs w:val="24"/>
          <w:rtl w:val="0"/>
        </w:rPr>
        <w:t xml:space="preserve">Data table will hold a default of 200 records that will be paginated by only showing 10 records per page. There will be pagination buttons at the top and bottom of the table that will allow a User/Admin to go back to a previous page, go to any of the visible page numbers displayed, or go to the next of the current page. </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ind w:left="720" w:firstLine="0"/>
        <w:rPr>
          <w:sz w:val="24"/>
          <w:szCs w:val="24"/>
        </w:rPr>
      </w:pPr>
      <w:r w:rsidDel="00000000" w:rsidR="00000000" w:rsidRPr="00000000">
        <w:rPr>
          <w:sz w:val="24"/>
          <w:szCs w:val="24"/>
          <w:rtl w:val="0"/>
        </w:rPr>
        <w:t xml:space="preserve">There will also be a button next to the pagination buttons, as shown in the bottom right of the table in </w:t>
      </w:r>
      <w:hyperlink w:anchor="_heading=h.hvvfv1c26wo2">
        <w:r w:rsidDel="00000000" w:rsidR="00000000" w:rsidRPr="00000000">
          <w:rPr>
            <w:color w:val="1155cc"/>
            <w:sz w:val="24"/>
            <w:szCs w:val="24"/>
            <w:u w:val="single"/>
            <w:rtl w:val="0"/>
          </w:rPr>
          <w:t xml:space="preserve">Figure 3</w:t>
        </w:r>
      </w:hyperlink>
      <w:r w:rsidDel="00000000" w:rsidR="00000000" w:rsidRPr="00000000">
        <w:rPr>
          <w:sz w:val="24"/>
          <w:szCs w:val="24"/>
          <w:rtl w:val="0"/>
        </w:rPr>
        <w:t xml:space="preserve"> named “More Pages”, that will give the User/Admin the option to pull in a maximum of 200 more records. The additional records will be added to the default state the table was as. For example, if a User/Admin sorts the table by severity and decides to pull in an additional 200 records, the data table will reset back to its default state and will add the additional 200 to the end of the records that are already in the data table. </w:t>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ind w:left="720" w:firstLine="0"/>
        <w:rPr>
          <w:sz w:val="24"/>
          <w:szCs w:val="24"/>
        </w:rPr>
      </w:pPr>
      <w:r w:rsidDel="00000000" w:rsidR="00000000" w:rsidRPr="00000000">
        <w:rPr>
          <w:sz w:val="24"/>
          <w:szCs w:val="24"/>
          <w:rtl w:val="0"/>
        </w:rPr>
        <w:t xml:space="preserve">A User/Admin will have the option to change how many records are shown per page, this can be seen at the top left of the data table in </w:t>
      </w:r>
      <w:hyperlink w:anchor="_heading=h.hvvfv1c26wo2">
        <w:r w:rsidDel="00000000" w:rsidR="00000000" w:rsidRPr="00000000">
          <w:rPr>
            <w:color w:val="1155cc"/>
            <w:sz w:val="24"/>
            <w:szCs w:val="24"/>
            <w:u w:val="single"/>
            <w:rtl w:val="0"/>
          </w:rPr>
          <w:t xml:space="preserve">Figure 3</w:t>
        </w:r>
      </w:hyperlink>
      <w:r w:rsidDel="00000000" w:rsidR="00000000" w:rsidRPr="00000000">
        <w:rPr>
          <w:sz w:val="24"/>
          <w:szCs w:val="24"/>
          <w:rtl w:val="0"/>
        </w:rPr>
        <w:t xml:space="preserve">; the default number is 10 per page. The number of button page numbers will change accordingly as well as text that displays the number of pages there are. The state of how many records are shown per page will not reset back to its default value if a user decides to pull 200 more records.</w:t>
      </w:r>
      <w:r w:rsidDel="00000000" w:rsidR="00000000" w:rsidRPr="00000000">
        <w:rPr>
          <w:rtl w:val="0"/>
        </w:rPr>
      </w:r>
    </w:p>
    <w:p w:rsidR="00000000" w:rsidDel="00000000" w:rsidP="00000000" w:rsidRDefault="00000000" w:rsidRPr="00000000" w14:paraId="000000DF">
      <w:pPr>
        <w:pStyle w:val="Heading4"/>
        <w:ind w:left="0"/>
        <w:rPr/>
      </w:pPr>
      <w:bookmarkStart w:colFirst="0" w:colLast="0" w:name="_heading=h.sp0nloukdp1y" w:id="19"/>
      <w:bookmarkEnd w:id="19"/>
      <w:r w:rsidDel="00000000" w:rsidR="00000000" w:rsidRPr="00000000">
        <w:rPr>
          <w:rtl w:val="0"/>
        </w:rPr>
        <w:t xml:space="preserve">2.3.5.2  Sort by</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ind w:left="720" w:firstLine="0"/>
        <w:rPr/>
      </w:pPr>
      <w:r w:rsidDel="00000000" w:rsidR="00000000" w:rsidRPr="00000000">
        <w:rPr>
          <w:sz w:val="24"/>
          <w:szCs w:val="24"/>
          <w:rtl w:val="0"/>
        </w:rPr>
        <w:t xml:space="preserve">Sorting by Error Date, from newest to oldest, will be the default display of the records. If a user decides to pull in 200 more records, the data table will reset back to its default sort.</w:t>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ind w:left="720" w:firstLine="0"/>
        <w:rPr>
          <w:sz w:val="24"/>
          <w:szCs w:val="24"/>
        </w:rPr>
        <w:sectPr>
          <w:footerReference r:id="rId15" w:type="default"/>
          <w:type w:val="nextPage"/>
          <w:pgSz w:h="15840" w:w="12240" w:orient="portrait"/>
          <w:pgMar w:bottom="864" w:top="1440" w:left="720" w:right="720" w:header="720" w:footer="475"/>
        </w:sectPr>
      </w:pPr>
      <w:r w:rsidDel="00000000" w:rsidR="00000000" w:rsidRPr="00000000">
        <w:rPr>
          <w:sz w:val="24"/>
          <w:szCs w:val="24"/>
          <w:rtl w:val="0"/>
        </w:rPr>
        <w:t xml:space="preserve">User and Admin will be able to sort the data in the Data Table when clicking on one of the column headers below, and can be seen at the 1st row of the table in </w:t>
      </w:r>
      <w:hyperlink w:anchor="_heading=h.hvvfv1c26wo2">
        <w:r w:rsidDel="00000000" w:rsidR="00000000" w:rsidRPr="00000000">
          <w:rPr>
            <w:color w:val="1155cc"/>
            <w:sz w:val="24"/>
            <w:szCs w:val="24"/>
            <w:u w:val="single"/>
            <w:rtl w:val="0"/>
          </w:rPr>
          <w:t xml:space="preserve">Figure 3</w:t>
        </w:r>
      </w:hyperlink>
      <w:r w:rsidDel="00000000" w:rsidR="00000000" w:rsidRPr="00000000">
        <w:rPr>
          <w:sz w:val="24"/>
          <w:szCs w:val="24"/>
          <w:rtl w:val="0"/>
        </w:rPr>
        <w:t xml:space="preserve">:</w:t>
      </w:r>
    </w:p>
    <w:p w:rsidR="00000000" w:rsidDel="00000000" w:rsidP="00000000" w:rsidRDefault="00000000" w:rsidRPr="00000000" w14:paraId="000000E4">
      <w:pPr>
        <w:numPr>
          <w:ilvl w:val="1"/>
          <w:numId w:val="8"/>
        </w:numPr>
        <w:ind w:left="1440" w:hanging="360"/>
        <w:rPr>
          <w:b w:val="1"/>
          <w:sz w:val="24"/>
          <w:szCs w:val="24"/>
        </w:rPr>
      </w:pPr>
      <w:r w:rsidDel="00000000" w:rsidR="00000000" w:rsidRPr="00000000">
        <w:rPr>
          <w:b w:val="1"/>
          <w:sz w:val="24"/>
          <w:szCs w:val="24"/>
          <w:rtl w:val="0"/>
        </w:rPr>
        <w:t xml:space="preserve">Application Name</w:t>
      </w:r>
    </w:p>
    <w:p w:rsidR="00000000" w:rsidDel="00000000" w:rsidP="00000000" w:rsidRDefault="00000000" w:rsidRPr="00000000" w14:paraId="000000E5">
      <w:pPr>
        <w:numPr>
          <w:ilvl w:val="1"/>
          <w:numId w:val="8"/>
        </w:numPr>
        <w:ind w:left="1440" w:hanging="360"/>
        <w:rPr>
          <w:b w:val="1"/>
          <w:sz w:val="24"/>
          <w:szCs w:val="24"/>
        </w:rPr>
      </w:pPr>
      <w:r w:rsidDel="00000000" w:rsidR="00000000" w:rsidRPr="00000000">
        <w:rPr>
          <w:b w:val="1"/>
          <w:sz w:val="24"/>
          <w:szCs w:val="24"/>
          <w:rtl w:val="0"/>
        </w:rPr>
        <w:t xml:space="preserve">Account Id (User only)</w:t>
      </w:r>
    </w:p>
    <w:p w:rsidR="00000000" w:rsidDel="00000000" w:rsidP="00000000" w:rsidRDefault="00000000" w:rsidRPr="00000000" w14:paraId="000000E6">
      <w:pPr>
        <w:numPr>
          <w:ilvl w:val="1"/>
          <w:numId w:val="8"/>
        </w:numPr>
        <w:ind w:left="1440" w:hanging="360"/>
        <w:rPr>
          <w:b w:val="1"/>
          <w:sz w:val="24"/>
          <w:szCs w:val="24"/>
        </w:rPr>
      </w:pPr>
      <w:r w:rsidDel="00000000" w:rsidR="00000000" w:rsidRPr="00000000">
        <w:rPr>
          <w:b w:val="1"/>
          <w:sz w:val="24"/>
          <w:szCs w:val="24"/>
          <w:rtl w:val="0"/>
        </w:rPr>
        <w:t xml:space="preserve">Severity</w:t>
      </w:r>
    </w:p>
    <w:p w:rsidR="00000000" w:rsidDel="00000000" w:rsidP="00000000" w:rsidRDefault="00000000" w:rsidRPr="00000000" w14:paraId="000000E7">
      <w:pPr>
        <w:numPr>
          <w:ilvl w:val="1"/>
          <w:numId w:val="8"/>
        </w:numPr>
        <w:ind w:left="1440" w:hanging="360"/>
        <w:rPr>
          <w:b w:val="1"/>
          <w:sz w:val="24"/>
          <w:szCs w:val="24"/>
        </w:rPr>
      </w:pPr>
      <w:r w:rsidDel="00000000" w:rsidR="00000000" w:rsidRPr="00000000">
        <w:rPr>
          <w:b w:val="1"/>
          <w:sz w:val="24"/>
          <w:szCs w:val="24"/>
          <w:rtl w:val="0"/>
        </w:rPr>
        <w:t xml:space="preserve">Alert Team</w:t>
      </w:r>
    </w:p>
    <w:p w:rsidR="00000000" w:rsidDel="00000000" w:rsidP="00000000" w:rsidRDefault="00000000" w:rsidRPr="00000000" w14:paraId="000000E8">
      <w:pPr>
        <w:numPr>
          <w:ilvl w:val="1"/>
          <w:numId w:val="8"/>
        </w:numPr>
        <w:ind w:left="1440" w:hanging="360"/>
        <w:rPr>
          <w:b w:val="1"/>
          <w:sz w:val="24"/>
          <w:szCs w:val="24"/>
        </w:rPr>
      </w:pPr>
      <w:r w:rsidDel="00000000" w:rsidR="00000000" w:rsidRPr="00000000">
        <w:rPr>
          <w:b w:val="1"/>
          <w:sz w:val="24"/>
          <w:szCs w:val="24"/>
          <w:rtl w:val="0"/>
        </w:rPr>
        <w:t xml:space="preserve">Error Message</w:t>
      </w:r>
    </w:p>
    <w:p w:rsidR="00000000" w:rsidDel="00000000" w:rsidP="00000000" w:rsidRDefault="00000000" w:rsidRPr="00000000" w14:paraId="000000E9">
      <w:pPr>
        <w:numPr>
          <w:ilvl w:val="1"/>
          <w:numId w:val="8"/>
        </w:numPr>
        <w:ind w:left="1440" w:hanging="360"/>
        <w:rPr>
          <w:b w:val="1"/>
          <w:sz w:val="24"/>
          <w:szCs w:val="24"/>
        </w:rPr>
      </w:pPr>
      <w:r w:rsidDel="00000000" w:rsidR="00000000" w:rsidRPr="00000000">
        <w:rPr>
          <w:b w:val="1"/>
          <w:sz w:val="24"/>
          <w:szCs w:val="24"/>
          <w:rtl w:val="0"/>
        </w:rPr>
        <w:t xml:space="preserve">Error Date</w:t>
      </w:r>
    </w:p>
    <w:p w:rsidR="00000000" w:rsidDel="00000000" w:rsidP="00000000" w:rsidRDefault="00000000" w:rsidRPr="00000000" w14:paraId="000000EA">
      <w:pPr>
        <w:ind w:left="720" w:firstLine="0"/>
        <w:rPr>
          <w:b w:val="1"/>
          <w:sz w:val="24"/>
          <w:szCs w:val="24"/>
        </w:rPr>
      </w:pPr>
      <w:r w:rsidDel="00000000" w:rsidR="00000000" w:rsidRPr="00000000">
        <w:rPr>
          <w:rtl w:val="0"/>
        </w:rPr>
      </w:r>
    </w:p>
    <w:p w:rsidR="00000000" w:rsidDel="00000000" w:rsidP="00000000" w:rsidRDefault="00000000" w:rsidRPr="00000000" w14:paraId="000000EB">
      <w:pPr>
        <w:numPr>
          <w:ilvl w:val="1"/>
          <w:numId w:val="8"/>
        </w:numPr>
        <w:ind w:left="1440" w:hanging="360"/>
        <w:rPr>
          <w:b w:val="1"/>
          <w:sz w:val="24"/>
          <w:szCs w:val="24"/>
        </w:rPr>
      </w:pPr>
      <w:r w:rsidDel="00000000" w:rsidR="00000000" w:rsidRPr="00000000">
        <w:rPr>
          <w:b w:val="1"/>
          <w:sz w:val="24"/>
          <w:szCs w:val="24"/>
          <w:rtl w:val="0"/>
        </w:rPr>
        <w:t xml:space="preserve">User (if available)</w:t>
      </w:r>
    </w:p>
    <w:p w:rsidR="00000000" w:rsidDel="00000000" w:rsidP="00000000" w:rsidRDefault="00000000" w:rsidRPr="00000000" w14:paraId="000000EC">
      <w:pPr>
        <w:numPr>
          <w:ilvl w:val="1"/>
          <w:numId w:val="8"/>
        </w:numPr>
        <w:ind w:left="1440" w:hanging="360"/>
        <w:rPr>
          <w:b w:val="1"/>
          <w:sz w:val="24"/>
          <w:szCs w:val="24"/>
        </w:rPr>
      </w:pPr>
      <w:r w:rsidDel="00000000" w:rsidR="00000000" w:rsidRPr="00000000">
        <w:rPr>
          <w:b w:val="1"/>
          <w:sz w:val="24"/>
          <w:szCs w:val="24"/>
          <w:rtl w:val="0"/>
        </w:rPr>
        <w:t xml:space="preserve">Layer (Admin only)</w:t>
      </w:r>
    </w:p>
    <w:p w:rsidR="00000000" w:rsidDel="00000000" w:rsidP="00000000" w:rsidRDefault="00000000" w:rsidRPr="00000000" w14:paraId="000000ED">
      <w:pPr>
        <w:numPr>
          <w:ilvl w:val="1"/>
          <w:numId w:val="8"/>
        </w:numPr>
        <w:ind w:left="1440" w:hanging="360"/>
        <w:rPr>
          <w:b w:val="1"/>
          <w:sz w:val="24"/>
          <w:szCs w:val="24"/>
        </w:rPr>
      </w:pPr>
      <w:r w:rsidDel="00000000" w:rsidR="00000000" w:rsidRPr="00000000">
        <w:rPr>
          <w:b w:val="1"/>
          <w:sz w:val="24"/>
          <w:szCs w:val="24"/>
          <w:rtl w:val="0"/>
        </w:rPr>
        <w:t xml:space="preserve">Module (Admin only)</w:t>
      </w:r>
    </w:p>
    <w:p w:rsidR="00000000" w:rsidDel="00000000" w:rsidP="00000000" w:rsidRDefault="00000000" w:rsidRPr="00000000" w14:paraId="000000EE">
      <w:pPr>
        <w:numPr>
          <w:ilvl w:val="1"/>
          <w:numId w:val="8"/>
        </w:numPr>
        <w:ind w:left="1440" w:hanging="360"/>
        <w:rPr>
          <w:b w:val="1"/>
          <w:sz w:val="24"/>
          <w:szCs w:val="24"/>
        </w:rPr>
      </w:pPr>
      <w:r w:rsidDel="00000000" w:rsidR="00000000" w:rsidRPr="00000000">
        <w:rPr>
          <w:b w:val="1"/>
          <w:sz w:val="24"/>
          <w:szCs w:val="24"/>
          <w:rtl w:val="0"/>
        </w:rPr>
        <w:t xml:space="preserve">Alert (Admin only)</w:t>
      </w:r>
    </w:p>
    <w:p w:rsidR="00000000" w:rsidDel="00000000" w:rsidP="00000000" w:rsidRDefault="00000000" w:rsidRPr="00000000" w14:paraId="000000EF">
      <w:pPr>
        <w:numPr>
          <w:ilvl w:val="1"/>
          <w:numId w:val="8"/>
        </w:numPr>
        <w:ind w:left="1440" w:hanging="360"/>
        <w:rPr>
          <w:b w:val="1"/>
          <w:sz w:val="24"/>
          <w:szCs w:val="24"/>
        </w:rPr>
      </w:pPr>
      <w:r w:rsidDel="00000000" w:rsidR="00000000" w:rsidRPr="00000000">
        <w:rPr>
          <w:b w:val="1"/>
          <w:sz w:val="24"/>
          <w:szCs w:val="24"/>
          <w:rtl w:val="0"/>
        </w:rPr>
        <w:t xml:space="preserve">Server Name (Admin only)</w:t>
      </w:r>
    </w:p>
    <w:p w:rsidR="00000000" w:rsidDel="00000000" w:rsidP="00000000" w:rsidRDefault="00000000" w:rsidRPr="00000000" w14:paraId="000000F0">
      <w:pPr>
        <w:numPr>
          <w:ilvl w:val="1"/>
          <w:numId w:val="8"/>
        </w:numPr>
        <w:ind w:left="1440" w:hanging="360"/>
        <w:rPr>
          <w:b w:val="1"/>
          <w:sz w:val="24"/>
          <w:szCs w:val="24"/>
        </w:rPr>
        <w:sectPr>
          <w:type w:val="continuous"/>
          <w:pgSz w:h="15840" w:w="12240" w:orient="portrait"/>
          <w:pgMar w:bottom="864" w:top="1440" w:left="720" w:right="720" w:header="720" w:footer="475"/>
          <w:cols w:equalWidth="0" w:num="2">
            <w:col w:space="720" w:w="5040"/>
            <w:col w:space="0" w:w="5040"/>
          </w:cols>
        </w:sectPr>
      </w:pPr>
      <w:r w:rsidDel="00000000" w:rsidR="00000000" w:rsidRPr="00000000">
        <w:rPr>
          <w:b w:val="1"/>
          <w:sz w:val="24"/>
          <w:szCs w:val="24"/>
          <w:rtl w:val="0"/>
        </w:rPr>
        <w:t xml:space="preserve">Error Code (Admin only)</w:t>
      </w:r>
      <w:r w:rsidDel="00000000" w:rsidR="00000000" w:rsidRPr="00000000">
        <w:rPr>
          <w:rtl w:val="0"/>
        </w:rPr>
      </w:r>
    </w:p>
    <w:p w:rsidR="00000000" w:rsidDel="00000000" w:rsidP="00000000" w:rsidRDefault="00000000" w:rsidRPr="00000000" w14:paraId="000000F1">
      <w:pPr>
        <w:ind w:left="720" w:firstLine="0"/>
        <w:rPr>
          <w:sz w:val="24"/>
          <w:szCs w:val="24"/>
        </w:rPr>
      </w:pPr>
      <w:r w:rsidDel="00000000" w:rsidR="00000000" w:rsidRPr="00000000">
        <w:rPr>
          <w:sz w:val="24"/>
          <w:szCs w:val="24"/>
          <w:rtl w:val="0"/>
        </w:rPr>
        <w:t xml:space="preserve">Sort will look different for each column header. For “Error Date”, a user will be able to sort error dates by newest to oldest and vice versa. Alphabetically and vice versa for Application Name, Alert Team, User, Layer, Module, Alert, and Server Name. Numerically and vice versa for Account ID and Error Code. The severity will be sorted from lowest to highest and vice versa. </w:t>
      </w:r>
    </w:p>
    <w:p w:rsidR="00000000" w:rsidDel="00000000" w:rsidP="00000000" w:rsidRDefault="00000000" w:rsidRPr="00000000" w14:paraId="000000F2">
      <w:pPr>
        <w:ind w:left="0" w:firstLine="0"/>
        <w:rPr>
          <w:sz w:val="24"/>
          <w:szCs w:val="24"/>
        </w:rPr>
      </w:pPr>
      <w:r w:rsidDel="00000000" w:rsidR="00000000" w:rsidRPr="00000000">
        <w:rPr>
          <w:rtl w:val="0"/>
        </w:rPr>
      </w:r>
    </w:p>
    <w:p w:rsidR="00000000" w:rsidDel="00000000" w:rsidP="00000000" w:rsidRDefault="00000000" w:rsidRPr="00000000" w14:paraId="000000F3">
      <w:pPr>
        <w:ind w:left="0" w:firstLine="0"/>
        <w:rPr>
          <w:sz w:val="24"/>
          <w:szCs w:val="24"/>
        </w:rPr>
      </w:pPr>
      <w:r w:rsidDel="00000000" w:rsidR="00000000" w:rsidRPr="00000000">
        <w:rPr>
          <w:rtl w:val="0"/>
        </w:rPr>
      </w:r>
    </w:p>
    <w:p w:rsidR="00000000" w:rsidDel="00000000" w:rsidP="00000000" w:rsidRDefault="00000000" w:rsidRPr="00000000" w14:paraId="000000F4">
      <w:pPr>
        <w:pStyle w:val="Heading4"/>
        <w:rPr/>
      </w:pPr>
      <w:bookmarkStart w:colFirst="0" w:colLast="0" w:name="_heading=h.7po7juqca4hg" w:id="20"/>
      <w:bookmarkEnd w:id="20"/>
      <w:r w:rsidDel="00000000" w:rsidR="00000000" w:rsidRPr="00000000">
        <w:rPr>
          <w:rtl w:val="0"/>
        </w:rPr>
        <w:t xml:space="preserve">2.3.5.3  Search</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ind w:left="720" w:firstLine="0"/>
        <w:rPr>
          <w:sz w:val="24"/>
          <w:szCs w:val="24"/>
        </w:rPr>
      </w:pPr>
      <w:r w:rsidDel="00000000" w:rsidR="00000000" w:rsidRPr="00000000">
        <w:rPr>
          <w:sz w:val="24"/>
          <w:szCs w:val="24"/>
          <w:rtl w:val="0"/>
        </w:rPr>
        <w:t xml:space="preserve">A User/Admin will be able to search for record(s), at the top of the table as shown in </w:t>
      </w:r>
      <w:hyperlink w:anchor="_heading=h.hvvfv1c26wo2">
        <w:r w:rsidDel="00000000" w:rsidR="00000000" w:rsidRPr="00000000">
          <w:rPr>
            <w:color w:val="1155cc"/>
            <w:sz w:val="24"/>
            <w:szCs w:val="24"/>
            <w:u w:val="single"/>
            <w:rtl w:val="0"/>
          </w:rPr>
          <w:t xml:space="preserve">Figure 3</w:t>
        </w:r>
      </w:hyperlink>
      <w:r w:rsidDel="00000000" w:rsidR="00000000" w:rsidRPr="00000000">
        <w:rPr>
          <w:sz w:val="24"/>
          <w:szCs w:val="24"/>
          <w:rtl w:val="0"/>
        </w:rPr>
        <w:t xml:space="preserve">, with any of the given values for all column headers mentioned in section 2.5.3.1; the format for the search input is comma-separated values to allow for a User/Admin to search for the specific record(s) in mind. The search will be applied to the records in the data table and also to the records in the database. For example, if a User/Admin is searching for a specific record, the data table will be searched first, if not there, then the database will be searched next. If the record(s) is found then it will be displayed to the user, if not a message will be shown that the record has not been found; as shown in </w:t>
      </w:r>
      <w:hyperlink w:anchor="_heading=h.kdnuq1qc5gho">
        <w:r w:rsidDel="00000000" w:rsidR="00000000" w:rsidRPr="00000000">
          <w:rPr>
            <w:color w:val="1155cc"/>
            <w:sz w:val="24"/>
            <w:szCs w:val="24"/>
            <w:u w:val="single"/>
            <w:rtl w:val="0"/>
          </w:rPr>
          <w:t xml:space="preserve">Figure 15</w:t>
        </w:r>
      </w:hyperlink>
      <w:r w:rsidDel="00000000" w:rsidR="00000000" w:rsidRPr="00000000">
        <w:rPr>
          <w:sz w:val="24"/>
          <w:szCs w:val="24"/>
          <w:rtl w:val="0"/>
        </w:rPr>
        <w:t xml:space="preserve"> and </w:t>
      </w:r>
      <w:hyperlink w:anchor="_heading=h.qdluwysrnxis">
        <w:r w:rsidDel="00000000" w:rsidR="00000000" w:rsidRPr="00000000">
          <w:rPr>
            <w:color w:val="1155cc"/>
            <w:sz w:val="24"/>
            <w:szCs w:val="24"/>
            <w:u w:val="single"/>
            <w:rtl w:val="0"/>
          </w:rPr>
          <w:t xml:space="preserve">Figure 17</w:t>
        </w:r>
      </w:hyperlink>
      <w:r w:rsidDel="00000000" w:rsidR="00000000" w:rsidRPr="00000000">
        <w:rPr>
          <w:sz w:val="24"/>
          <w:szCs w:val="24"/>
          <w:rtl w:val="0"/>
        </w:rPr>
        <w:t xml:space="preserve">.</w:t>
      </w:r>
    </w:p>
    <w:p w:rsidR="00000000" w:rsidDel="00000000" w:rsidP="00000000" w:rsidRDefault="00000000" w:rsidRPr="00000000" w14:paraId="000000F7">
      <w:pPr>
        <w:ind w:left="720" w:firstLine="0"/>
        <w:rPr/>
      </w:pPr>
      <w:r w:rsidDel="00000000" w:rsidR="00000000" w:rsidRPr="00000000">
        <w:rPr>
          <w:rtl w:val="0"/>
        </w:rPr>
      </w:r>
    </w:p>
    <w:p w:rsidR="00000000" w:rsidDel="00000000" w:rsidP="00000000" w:rsidRDefault="00000000" w:rsidRPr="00000000" w14:paraId="000000F8">
      <w:pPr>
        <w:pStyle w:val="Heading4"/>
        <w:rPr/>
      </w:pPr>
      <w:bookmarkStart w:colFirst="0" w:colLast="0" w:name="_heading=h.wsayo9zdv2tf" w:id="21"/>
      <w:bookmarkEnd w:id="21"/>
      <w:r w:rsidDel="00000000" w:rsidR="00000000" w:rsidRPr="00000000">
        <w:rPr>
          <w:rtl w:val="0"/>
        </w:rPr>
        <w:t xml:space="preserve">2.3.5.4  Error Message</w:t>
      </w:r>
    </w:p>
    <w:p w:rsidR="00000000" w:rsidDel="00000000" w:rsidP="00000000" w:rsidRDefault="00000000" w:rsidRPr="00000000" w14:paraId="000000F9">
      <w:pPr>
        <w:ind w:left="720" w:firstLine="0"/>
        <w:rPr>
          <w:sz w:val="24"/>
          <w:szCs w:val="24"/>
        </w:rPr>
      </w:pPr>
      <w:r w:rsidDel="00000000" w:rsidR="00000000" w:rsidRPr="00000000">
        <w:rPr>
          <w:sz w:val="24"/>
          <w:szCs w:val="24"/>
          <w:rtl w:val="0"/>
        </w:rPr>
        <w:t xml:space="preserve">Depending on the size of the Error message, there will be a different UI for small-medium and large errors. For small-medium errors, the row of the record will simply expand, as shown in </w:t>
      </w:r>
      <w:hyperlink w:anchor="_heading=h.yowr7yblmon0">
        <w:r w:rsidDel="00000000" w:rsidR="00000000" w:rsidRPr="00000000">
          <w:rPr>
            <w:color w:val="1155cc"/>
            <w:sz w:val="24"/>
            <w:szCs w:val="24"/>
            <w:u w:val="single"/>
            <w:rtl w:val="0"/>
          </w:rPr>
          <w:t xml:space="preserve">Figure 10</w:t>
        </w:r>
      </w:hyperlink>
      <w:r w:rsidDel="00000000" w:rsidR="00000000" w:rsidRPr="00000000">
        <w:rPr>
          <w:sz w:val="24"/>
          <w:szCs w:val="24"/>
          <w:rtl w:val="0"/>
        </w:rPr>
        <w:t xml:space="preserve">. For larger errors, there will be a window that opens up that allows a User/Admin to see the message as shown in </w:t>
      </w:r>
      <w:hyperlink w:anchor="_heading=h.4561rzkrm65w">
        <w:r w:rsidDel="00000000" w:rsidR="00000000" w:rsidRPr="00000000">
          <w:rPr>
            <w:color w:val="1155cc"/>
            <w:sz w:val="24"/>
            <w:szCs w:val="24"/>
            <w:u w:val="single"/>
            <w:rtl w:val="0"/>
          </w:rPr>
          <w:t xml:space="preserve">Figure 9</w:t>
        </w:r>
      </w:hyperlink>
      <w:r w:rsidDel="00000000" w:rsidR="00000000" w:rsidRPr="00000000">
        <w:rPr>
          <w:sz w:val="24"/>
          <w:szCs w:val="24"/>
          <w:rtl w:val="0"/>
        </w:rPr>
        <w:t xml:space="preserve"> and </w:t>
      </w:r>
      <w:hyperlink w:anchor="_heading=h.b92t6iqsjfsi">
        <w:r w:rsidDel="00000000" w:rsidR="00000000" w:rsidRPr="00000000">
          <w:rPr>
            <w:color w:val="1155cc"/>
            <w:sz w:val="24"/>
            <w:szCs w:val="24"/>
            <w:u w:val="single"/>
            <w:rtl w:val="0"/>
          </w:rPr>
          <w:t xml:space="preserve">Figure 18</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FA">
      <w:pPr>
        <w:pStyle w:val="Heading4"/>
        <w:rPr/>
      </w:pPr>
      <w:bookmarkStart w:colFirst="0" w:colLast="0" w:name="_heading=h.t8zxs855rnki" w:id="22"/>
      <w:bookmarkEnd w:id="22"/>
      <w:r w:rsidDel="00000000" w:rsidR="00000000" w:rsidRPr="00000000">
        <w:rPr>
          <w:rtl w:val="0"/>
        </w:rPr>
      </w:r>
    </w:p>
    <w:p w:rsidR="00000000" w:rsidDel="00000000" w:rsidP="00000000" w:rsidRDefault="00000000" w:rsidRPr="00000000" w14:paraId="000000FB">
      <w:pPr>
        <w:pStyle w:val="Heading4"/>
        <w:rPr/>
      </w:pPr>
      <w:bookmarkStart w:colFirst="0" w:colLast="0" w:name="_heading=h.5xugh8os1wc3" w:id="23"/>
      <w:bookmarkEnd w:id="23"/>
      <w:r w:rsidDel="00000000" w:rsidR="00000000" w:rsidRPr="00000000">
        <w:rPr>
          <w:rtl w:val="0"/>
        </w:rPr>
        <w:t xml:space="preserve">2.3.5.4  Error Filter</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ind w:left="720" w:firstLine="0"/>
        <w:rPr>
          <w:sz w:val="24"/>
          <w:szCs w:val="24"/>
        </w:rPr>
      </w:pPr>
      <w:r w:rsidDel="00000000" w:rsidR="00000000" w:rsidRPr="00000000">
        <w:rPr>
          <w:sz w:val="24"/>
          <w:szCs w:val="24"/>
          <w:rtl w:val="0"/>
        </w:rPr>
        <w:t xml:space="preserve">There will be an error filter above the data table, shown in </w:t>
      </w:r>
      <w:hyperlink w:anchor="_heading=h.hvvfv1c26wo2">
        <w:r w:rsidDel="00000000" w:rsidR="00000000" w:rsidRPr="00000000">
          <w:rPr>
            <w:color w:val="1155cc"/>
            <w:sz w:val="24"/>
            <w:szCs w:val="24"/>
            <w:u w:val="single"/>
            <w:rtl w:val="0"/>
          </w:rPr>
          <w:t xml:space="preserve">Figure 3</w:t>
        </w:r>
      </w:hyperlink>
      <w:r w:rsidDel="00000000" w:rsidR="00000000" w:rsidRPr="00000000">
        <w:rPr>
          <w:sz w:val="24"/>
          <w:szCs w:val="24"/>
          <w:rtl w:val="0"/>
        </w:rPr>
        <w:t xml:space="preserve">, to allow for a User/Admin to filter the records based on the type of Error. There will be 3 options: User Errors, System Errors, and All. These options will be given as radio buttons and the default filter will be as option “All”. The records in the data table will be displayed based on the Error filters and will change accordingly. The error filter will reset back to its default value if a User/Admin decides to pull in an additional 200 records. Similar to section 2.3.5.2 sort by.</w:t>
      </w:r>
    </w:p>
    <w:p w:rsidR="00000000" w:rsidDel="00000000" w:rsidP="00000000" w:rsidRDefault="00000000" w:rsidRPr="00000000" w14:paraId="000000FE">
      <w:pPr>
        <w:ind w:left="720" w:firstLine="0"/>
        <w:rPr>
          <w:sz w:val="24"/>
          <w:szCs w:val="24"/>
        </w:rPr>
      </w:pPr>
      <w:r w:rsidDel="00000000" w:rsidR="00000000" w:rsidRPr="00000000">
        <w:rPr>
          <w:rtl w:val="0"/>
        </w:rPr>
      </w:r>
    </w:p>
    <w:p w:rsidR="00000000" w:rsidDel="00000000" w:rsidP="00000000" w:rsidRDefault="00000000" w:rsidRPr="00000000" w14:paraId="000000FF">
      <w:pPr>
        <w:pStyle w:val="Heading4"/>
        <w:rPr/>
      </w:pPr>
      <w:bookmarkStart w:colFirst="0" w:colLast="0" w:name="_heading=h.48sianufkj0o" w:id="24"/>
      <w:bookmarkEnd w:id="24"/>
      <w:r w:rsidDel="00000000" w:rsidR="00000000" w:rsidRPr="00000000">
        <w:rPr>
          <w:rtl w:val="0"/>
        </w:rPr>
        <w:t xml:space="preserve">2.3.5.4  Help</w:t>
      </w:r>
    </w:p>
    <w:p w:rsidR="00000000" w:rsidDel="00000000" w:rsidP="00000000" w:rsidRDefault="00000000" w:rsidRPr="00000000" w14:paraId="00000100">
      <w:pPr>
        <w:ind w:left="720" w:firstLine="0"/>
        <w:rPr/>
      </w:pPr>
      <w:r w:rsidDel="00000000" w:rsidR="00000000" w:rsidRPr="00000000">
        <w:rPr>
          <w:rtl w:val="0"/>
        </w:rPr>
        <w:t xml:space="preserve">Our Dashboard will also have a “Help” feature located in the sidebar, which can be seen in </w:t>
      </w:r>
      <w:hyperlink w:anchor="_heading=h.u1ozmixzzgro">
        <w:r w:rsidDel="00000000" w:rsidR="00000000" w:rsidRPr="00000000">
          <w:rPr>
            <w:color w:val="1155cc"/>
            <w:u w:val="single"/>
            <w:rtl w:val="0"/>
          </w:rPr>
          <w:t xml:space="preserve">Figure 14</w:t>
        </w:r>
      </w:hyperlink>
      <w:r w:rsidDel="00000000" w:rsidR="00000000" w:rsidRPr="00000000">
        <w:rPr>
          <w:rtl w:val="0"/>
        </w:rPr>
        <w:t xml:space="preserve">. This Help feature will provide an informational window to the User/Admin, </w:t>
      </w:r>
      <w:r w:rsidDel="00000000" w:rsidR="00000000" w:rsidRPr="00000000">
        <w:rPr>
          <w:rtl w:val="0"/>
        </w:rPr>
        <w:t xml:space="preserve">shown in </w:t>
      </w:r>
      <w:hyperlink w:anchor="_heading=h.64wuo28l9w5n">
        <w:r w:rsidDel="00000000" w:rsidR="00000000" w:rsidRPr="00000000">
          <w:rPr>
            <w:color w:val="1155cc"/>
            <w:u w:val="single"/>
            <w:rtl w:val="0"/>
          </w:rPr>
          <w:t xml:space="preserve">Figure 16</w:t>
        </w:r>
      </w:hyperlink>
      <w:r w:rsidDel="00000000" w:rsidR="00000000" w:rsidRPr="00000000">
        <w:rPr>
          <w:rtl w:val="0"/>
        </w:rPr>
        <w:t xml:space="preserve">, to help a User/Admin understand our Dashboard. Currently our help window will show information on sorting, search filtering, pulling in more records, entries per page, and error types.</w:t>
      </w:r>
      <w:r w:rsidDel="00000000" w:rsidR="00000000" w:rsidRPr="00000000">
        <w:rPr>
          <w:rtl w:val="0"/>
        </w:rPr>
      </w:r>
    </w:p>
    <w:p w:rsidR="00000000" w:rsidDel="00000000" w:rsidP="00000000" w:rsidRDefault="00000000" w:rsidRPr="00000000" w14:paraId="00000101">
      <w:pPr>
        <w:pStyle w:val="Heading3"/>
        <w:ind w:left="0" w:firstLine="0"/>
        <w:rPr/>
      </w:pPr>
      <w:bookmarkStart w:colFirst="0" w:colLast="0" w:name="_heading=h.it6l192pa1lm" w:id="25"/>
      <w:bookmarkEnd w:id="25"/>
      <w:r w:rsidDel="00000000" w:rsidR="00000000" w:rsidRPr="00000000">
        <w:rPr>
          <w:rtl w:val="0"/>
        </w:rPr>
        <w:t xml:space="preserve">2.3.7 Current QTC Functionality</w:t>
      </w:r>
    </w:p>
    <w:p w:rsidR="00000000" w:rsidDel="00000000" w:rsidP="00000000" w:rsidRDefault="00000000" w:rsidRPr="00000000" w14:paraId="00000102">
      <w:pPr>
        <w:ind w:left="0" w:firstLine="0"/>
        <w:rPr/>
      </w:pPr>
      <w:r w:rsidDel="00000000" w:rsidR="00000000" w:rsidRPr="00000000">
        <w:rPr>
          <w:rtl w:val="0"/>
        </w:rPr>
      </w:r>
    </w:p>
    <w:p w:rsidR="00000000" w:rsidDel="00000000" w:rsidP="00000000" w:rsidRDefault="00000000" w:rsidRPr="00000000" w14:paraId="00000103">
      <w:pPr>
        <w:ind w:left="0" w:firstLine="0"/>
        <w:rPr>
          <w:sz w:val="24"/>
          <w:szCs w:val="24"/>
        </w:rPr>
      </w:pPr>
      <w:r w:rsidDel="00000000" w:rsidR="00000000" w:rsidRPr="00000000">
        <w:rPr>
          <w:sz w:val="24"/>
          <w:szCs w:val="24"/>
          <w:rtl w:val="0"/>
        </w:rPr>
        <w:t xml:space="preserve">As of now QTC has no centralized location to display errors corresponding to bad user data input and system errors; for service desk staff to view and act on. </w:t>
      </w:r>
      <w:r w:rsidDel="00000000" w:rsidR="00000000" w:rsidRPr="00000000">
        <w:rPr>
          <w:sz w:val="24"/>
          <w:szCs w:val="24"/>
          <w:rtl w:val="0"/>
        </w:rPr>
        <w:t xml:space="preserve">This dashboard design will be the centralized place to display these errors providing a more efficient design instead of having two places to go for these errors.</w:t>
      </w:r>
    </w:p>
    <w:p w:rsidR="00000000" w:rsidDel="00000000" w:rsidP="00000000" w:rsidRDefault="00000000" w:rsidRPr="00000000" w14:paraId="00000104">
      <w:pPr>
        <w:pStyle w:val="Heading3"/>
        <w:ind w:left="0" w:firstLine="0"/>
        <w:rPr/>
      </w:pPr>
      <w:bookmarkStart w:colFirst="0" w:colLast="0" w:name="_heading=h.oc056t9otda" w:id="26"/>
      <w:bookmarkEnd w:id="26"/>
      <w:r w:rsidDel="00000000" w:rsidR="00000000" w:rsidRPr="00000000">
        <w:rPr>
          <w:rtl w:val="0"/>
        </w:rPr>
      </w:r>
    </w:p>
    <w:p w:rsidR="00000000" w:rsidDel="00000000" w:rsidP="00000000" w:rsidRDefault="00000000" w:rsidRPr="00000000" w14:paraId="00000105">
      <w:pPr>
        <w:pStyle w:val="Heading3"/>
        <w:ind w:left="0" w:firstLine="0"/>
        <w:rPr/>
      </w:pPr>
      <w:bookmarkStart w:colFirst="0" w:colLast="0" w:name="_heading=h.jlp6nuqp4l2j" w:id="27"/>
      <w:bookmarkEnd w:id="27"/>
      <w:r w:rsidDel="00000000" w:rsidR="00000000" w:rsidRPr="00000000">
        <w:rPr>
          <w:rtl w:val="0"/>
        </w:rPr>
      </w:r>
    </w:p>
    <w:p w:rsidR="00000000" w:rsidDel="00000000" w:rsidP="00000000" w:rsidRDefault="00000000" w:rsidRPr="00000000" w14:paraId="00000106">
      <w:pPr>
        <w:pStyle w:val="Heading3"/>
        <w:ind w:left="0" w:firstLine="0"/>
        <w:rPr/>
      </w:pPr>
      <w:bookmarkStart w:colFirst="0" w:colLast="0" w:name="_heading=h.2ly82sqfj53" w:id="28"/>
      <w:bookmarkEnd w:id="28"/>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pStyle w:val="Heading3"/>
        <w:ind w:left="0" w:firstLine="0"/>
        <w:rPr/>
      </w:pPr>
      <w:bookmarkStart w:colFirst="0" w:colLast="0" w:name="_heading=h.86bui79auuwd" w:id="29"/>
      <w:bookmarkEnd w:id="29"/>
      <w:r w:rsidDel="00000000" w:rsidR="00000000" w:rsidRPr="00000000">
        <w:rPr>
          <w:rtl w:val="0"/>
        </w:rPr>
        <w:br w:type="textWrapping"/>
      </w:r>
    </w:p>
    <w:p w:rsidR="00000000" w:rsidDel="00000000" w:rsidP="00000000" w:rsidRDefault="00000000" w:rsidRPr="00000000" w14:paraId="00000109">
      <w:pPr>
        <w:pStyle w:val="Heading3"/>
        <w:ind w:left="0" w:firstLine="0"/>
        <w:rPr/>
      </w:pPr>
      <w:bookmarkStart w:colFirst="0" w:colLast="0" w:name="_heading=h.7sa8hkcvqwaa" w:id="30"/>
      <w:bookmarkEnd w:id="30"/>
      <w:r w:rsidDel="00000000" w:rsidR="00000000" w:rsidRPr="00000000">
        <w:rPr>
          <w:rtl w:val="0"/>
        </w:rPr>
      </w:r>
    </w:p>
    <w:p w:rsidR="00000000" w:rsidDel="00000000" w:rsidP="00000000" w:rsidRDefault="00000000" w:rsidRPr="00000000" w14:paraId="0000010A">
      <w:pPr>
        <w:pStyle w:val="Heading3"/>
        <w:ind w:left="0" w:firstLine="0"/>
        <w:rPr/>
      </w:pPr>
      <w:bookmarkStart w:colFirst="0" w:colLast="0" w:name="_heading=h.5a7vwkozog2" w:id="31"/>
      <w:bookmarkEnd w:id="31"/>
      <w:r w:rsidDel="00000000" w:rsidR="00000000" w:rsidRPr="00000000">
        <w:rPr>
          <w:rtl w:val="0"/>
        </w:rPr>
      </w:r>
    </w:p>
    <w:p w:rsidR="00000000" w:rsidDel="00000000" w:rsidP="00000000" w:rsidRDefault="00000000" w:rsidRPr="00000000" w14:paraId="0000010B">
      <w:pPr>
        <w:pStyle w:val="Heading3"/>
        <w:ind w:left="0" w:firstLine="0"/>
        <w:rPr/>
      </w:pPr>
      <w:bookmarkStart w:colFirst="0" w:colLast="0" w:name="_heading=h.kkndz7i9vfji" w:id="32"/>
      <w:bookmarkEnd w:id="32"/>
      <w:r w:rsidDel="00000000" w:rsidR="00000000" w:rsidRPr="00000000">
        <w:rPr>
          <w:rtl w:val="0"/>
        </w:rPr>
      </w:r>
    </w:p>
    <w:p w:rsidR="00000000" w:rsidDel="00000000" w:rsidP="00000000" w:rsidRDefault="00000000" w:rsidRPr="00000000" w14:paraId="0000010C">
      <w:pPr>
        <w:pStyle w:val="Heading3"/>
        <w:ind w:left="0" w:firstLine="0"/>
        <w:rPr/>
      </w:pPr>
      <w:bookmarkStart w:colFirst="0" w:colLast="0" w:name="_heading=h.ypswnnbrl4fr" w:id="33"/>
      <w:bookmarkEnd w:id="33"/>
      <w:r w:rsidDel="00000000" w:rsidR="00000000" w:rsidRPr="00000000">
        <w:rPr>
          <w:rtl w:val="0"/>
        </w:rPr>
        <w:br w:type="textWrapping"/>
        <w:br w:type="textWrapping"/>
      </w:r>
    </w:p>
    <w:p w:rsidR="00000000" w:rsidDel="00000000" w:rsidP="00000000" w:rsidRDefault="00000000" w:rsidRPr="00000000" w14:paraId="0000010D">
      <w:pPr>
        <w:pStyle w:val="Heading3"/>
        <w:ind w:left="0" w:firstLine="0"/>
        <w:rPr>
          <w:rFonts w:ascii="Calibri" w:cs="Calibri" w:eastAsia="Calibri" w:hAnsi="Calibri"/>
          <w:sz w:val="24"/>
          <w:szCs w:val="24"/>
        </w:rPr>
      </w:pPr>
      <w:bookmarkStart w:colFirst="0" w:colLast="0" w:name="_heading=h.5r77rzwb9a4e" w:id="34"/>
      <w:bookmarkEnd w:id="34"/>
      <w:r w:rsidDel="00000000" w:rsidR="00000000" w:rsidRPr="00000000">
        <w:rPr>
          <w:rtl w:val="0"/>
        </w:rPr>
        <w:t xml:space="preserve">2.3.8 </w:t>
      </w:r>
      <w:r w:rsidDel="00000000" w:rsidR="00000000" w:rsidRPr="00000000">
        <w:rPr>
          <w:rtl w:val="0"/>
        </w:rPr>
        <w:t xml:space="preserve">Design to Configure Services</w:t>
      </w:r>
      <w:r w:rsidDel="00000000" w:rsidR="00000000" w:rsidRPr="00000000">
        <w:rPr>
          <w:rtl w:val="0"/>
        </w:rPr>
      </w:r>
    </w:p>
    <w:p w:rsidR="00000000" w:rsidDel="00000000" w:rsidP="00000000" w:rsidRDefault="00000000" w:rsidRPr="00000000" w14:paraId="000001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use the information that is being retrieved by the Authentication Module and search within our SQL Server Database to retrieve that user’s saved information. That information stores the user, user type, and the databases they have access to, which then loads onto the smart dashboard. </w:t>
      </w:r>
      <w:r w:rsidDel="00000000" w:rsidR="00000000" w:rsidRPr="00000000">
        <w:rPr>
          <w:rtl w:val="0"/>
        </w:rPr>
      </w:r>
    </w:p>
    <w:p w:rsidR="00000000" w:rsidDel="00000000" w:rsidP="00000000" w:rsidRDefault="00000000" w:rsidRPr="00000000" w14:paraId="000001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rPr/>
      </w:pPr>
      <w:r w:rsidDel="00000000" w:rsidR="00000000" w:rsidRPr="00000000">
        <w:rPr/>
        <w:drawing>
          <wp:inline distB="114300" distT="114300" distL="114300" distR="114300">
            <wp:extent cx="5853113" cy="3832550"/>
            <wp:effectExtent b="0" l="0" r="0" t="0"/>
            <wp:docPr id="36"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853113" cy="383255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spacing w:after="200" w:lineRule="auto"/>
        <w:ind w:firstLine="720"/>
        <w:rPr/>
      </w:pPr>
      <w:r w:rsidDel="00000000" w:rsidR="00000000" w:rsidRPr="00000000">
        <w:rPr>
          <w:rFonts w:ascii="Calibri" w:cs="Calibri" w:eastAsia="Calibri" w:hAnsi="Calibri"/>
          <w:i w:val="1"/>
          <w:color w:val="1f497d"/>
          <w:sz w:val="18"/>
          <w:szCs w:val="18"/>
          <w:rtl w:val="0"/>
        </w:rPr>
        <w:t xml:space="preserve">Figure 4: Design to Configure Services</w:t>
      </w:r>
      <w:r w:rsidDel="00000000" w:rsidR="00000000" w:rsidRPr="00000000">
        <w:rPr>
          <w:rtl w:val="0"/>
        </w:rPr>
      </w:r>
    </w:p>
    <w:p w:rsidR="00000000" w:rsidDel="00000000" w:rsidP="00000000" w:rsidRDefault="00000000" w:rsidRPr="00000000" w14:paraId="00000113">
      <w:pPr>
        <w:pStyle w:val="Heading3"/>
        <w:ind w:left="0" w:firstLine="0"/>
        <w:rPr/>
      </w:pPr>
      <w:bookmarkStart w:colFirst="0" w:colLast="0" w:name="_heading=h.qsh70q" w:id="35"/>
      <w:bookmarkEnd w:id="35"/>
      <w:r w:rsidDel="00000000" w:rsidR="00000000" w:rsidRPr="00000000">
        <w:rPr>
          <w:rtl w:val="0"/>
        </w:rPr>
      </w:r>
    </w:p>
    <w:p w:rsidR="00000000" w:rsidDel="00000000" w:rsidP="00000000" w:rsidRDefault="00000000" w:rsidRPr="00000000" w14:paraId="00000114">
      <w:pPr>
        <w:pStyle w:val="Heading3"/>
        <w:ind w:left="0" w:firstLine="0"/>
        <w:rPr/>
      </w:pPr>
      <w:bookmarkStart w:colFirst="0" w:colLast="0" w:name="_heading=h.1qq69wpgknzu" w:id="36"/>
      <w:bookmarkEnd w:id="36"/>
      <w:r w:rsidDel="00000000" w:rsidR="00000000" w:rsidRPr="00000000">
        <w:rPr>
          <w:rtl w:val="0"/>
        </w:rPr>
      </w:r>
    </w:p>
    <w:p w:rsidR="00000000" w:rsidDel="00000000" w:rsidP="00000000" w:rsidRDefault="00000000" w:rsidRPr="00000000" w14:paraId="00000115">
      <w:pPr>
        <w:pStyle w:val="Heading3"/>
        <w:ind w:left="0" w:firstLine="0"/>
        <w:rPr/>
      </w:pPr>
      <w:bookmarkStart w:colFirst="0" w:colLast="0" w:name="_heading=h.rqb8ybo3vccx" w:id="37"/>
      <w:bookmarkEnd w:id="37"/>
      <w:r w:rsidDel="00000000" w:rsidR="00000000" w:rsidRPr="00000000">
        <w:rPr>
          <w:rtl w:val="0"/>
        </w:rPr>
      </w:r>
    </w:p>
    <w:p w:rsidR="00000000" w:rsidDel="00000000" w:rsidP="00000000" w:rsidRDefault="00000000" w:rsidRPr="00000000" w14:paraId="00000116">
      <w:pPr>
        <w:pStyle w:val="Heading3"/>
        <w:ind w:left="0" w:firstLine="0"/>
        <w:rPr/>
      </w:pPr>
      <w:bookmarkStart w:colFirst="0" w:colLast="0" w:name="_heading=h.8vb7phqyxr1f" w:id="38"/>
      <w:bookmarkEnd w:id="38"/>
      <w:r w:rsidDel="00000000" w:rsidR="00000000" w:rsidRPr="00000000">
        <w:rPr>
          <w:rtl w:val="0"/>
        </w:rPr>
      </w:r>
    </w:p>
    <w:p w:rsidR="00000000" w:rsidDel="00000000" w:rsidP="00000000" w:rsidRDefault="00000000" w:rsidRPr="00000000" w14:paraId="00000117">
      <w:pPr>
        <w:pStyle w:val="Heading3"/>
        <w:ind w:left="0" w:firstLine="0"/>
        <w:rPr/>
      </w:pPr>
      <w:bookmarkStart w:colFirst="0" w:colLast="0" w:name="_heading=h.yptyhyzf8dw" w:id="39"/>
      <w:bookmarkEnd w:id="39"/>
      <w:r w:rsidDel="00000000" w:rsidR="00000000" w:rsidRPr="00000000">
        <w:rPr>
          <w:rtl w:val="0"/>
        </w:rPr>
      </w:r>
    </w:p>
    <w:p w:rsidR="00000000" w:rsidDel="00000000" w:rsidP="00000000" w:rsidRDefault="00000000" w:rsidRPr="00000000" w14:paraId="00000118">
      <w:pPr>
        <w:pStyle w:val="Heading3"/>
        <w:ind w:left="0" w:firstLine="0"/>
        <w:rPr/>
      </w:pPr>
      <w:bookmarkStart w:colFirst="0" w:colLast="0" w:name="_heading=h.7ilkeii6uknj" w:id="40"/>
      <w:bookmarkEnd w:id="40"/>
      <w:r w:rsidDel="00000000" w:rsidR="00000000" w:rsidRPr="00000000">
        <w:rPr>
          <w:rtl w:val="0"/>
        </w:rPr>
        <w:t xml:space="preserve">2.3.9 Design to Generate Dashboard</w:t>
      </w:r>
    </w:p>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Prior to generating the dashboard, the tenant's user name is passed to an API which makes a call to retrieve correlating configuration records. The user's information is passed to the controller which determines what access level they have based on their user type. Based on the user’s access type they can view the dashboard with corresponding integration points. </w:t>
      </w:r>
    </w:p>
    <w:p w:rsidR="00000000" w:rsidDel="00000000" w:rsidP="00000000" w:rsidRDefault="00000000" w:rsidRPr="00000000" w14:paraId="000001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rPr/>
      </w:pPr>
      <w:r w:rsidDel="00000000" w:rsidR="00000000" w:rsidRPr="00000000">
        <w:rPr/>
        <w:drawing>
          <wp:inline distB="114300" distT="114300" distL="114300" distR="114300">
            <wp:extent cx="6858000" cy="2959100"/>
            <wp:effectExtent b="0" l="0" r="0" t="0"/>
            <wp:docPr id="3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8580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200" w:lineRule="auto"/>
        <w:ind w:firstLine="720"/>
        <w:rPr/>
      </w:pPr>
      <w:r w:rsidDel="00000000" w:rsidR="00000000" w:rsidRPr="00000000">
        <w:rPr>
          <w:rFonts w:ascii="Calibri" w:cs="Calibri" w:eastAsia="Calibri" w:hAnsi="Calibri"/>
          <w:i w:val="1"/>
          <w:color w:val="1f497d"/>
          <w:sz w:val="18"/>
          <w:szCs w:val="18"/>
          <w:rtl w:val="0"/>
        </w:rPr>
        <w:t xml:space="preserve">Figure 5: Design to Generate Dashboard</w:t>
      </w:r>
      <w:r w:rsidDel="00000000" w:rsidR="00000000" w:rsidRPr="00000000">
        <w:rPr>
          <w:rtl w:val="0"/>
        </w:rPr>
      </w:r>
    </w:p>
    <w:p w:rsidR="00000000" w:rsidDel="00000000" w:rsidP="00000000" w:rsidRDefault="00000000" w:rsidRPr="00000000" w14:paraId="0000011E">
      <w:pPr>
        <w:rPr/>
      </w:pPr>
      <w:r w:rsidDel="00000000" w:rsidR="00000000" w:rsidRPr="00000000">
        <w:rPr>
          <w:rtl w:val="0"/>
        </w:rPr>
        <w:tab/>
        <w:tab/>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2"/>
        <w:rPr/>
      </w:pPr>
      <w:bookmarkStart w:colFirst="0" w:colLast="0" w:name="_heading=h.3as4poj" w:id="41"/>
      <w:bookmarkEnd w:id="41"/>
      <w:r w:rsidDel="00000000" w:rsidR="00000000" w:rsidRPr="00000000">
        <w:rPr>
          <w:rtl w:val="0"/>
        </w:rPr>
        <w:t xml:space="preserve">2.4 Technical Design</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spacing w:line="480" w:lineRule="auto"/>
        <w:rPr/>
      </w:pPr>
      <w:r w:rsidDel="00000000" w:rsidR="00000000" w:rsidRPr="00000000">
        <w:rPr>
          <w:rtl w:val="0"/>
        </w:rPr>
        <w:t xml:space="preserve">Link to diagram:</w:t>
      </w:r>
    </w:p>
    <w:p w:rsidR="00000000" w:rsidDel="00000000" w:rsidP="00000000" w:rsidRDefault="00000000" w:rsidRPr="00000000" w14:paraId="00000130">
      <w:pPr>
        <w:spacing w:line="480" w:lineRule="auto"/>
        <w:rPr/>
      </w:pPr>
      <w:hyperlink w:anchor="_heading=h.4d34og8">
        <w:r w:rsidDel="00000000" w:rsidR="00000000" w:rsidRPr="00000000">
          <w:rPr>
            <w:color w:val="1155cc"/>
            <w:u w:val="single"/>
            <w:rtl w:val="0"/>
          </w:rPr>
          <w:t xml:space="preserve">Figure 1: Topology</w:t>
        </w:r>
      </w:hyperlink>
      <w:r w:rsidDel="00000000" w:rsidR="00000000" w:rsidRPr="00000000">
        <w:rPr>
          <w:rtl w:val="0"/>
        </w:rPr>
      </w:r>
    </w:p>
    <w:p w:rsidR="00000000" w:rsidDel="00000000" w:rsidP="00000000" w:rsidRDefault="00000000" w:rsidRPr="00000000" w14:paraId="00000131">
      <w:pPr>
        <w:spacing w:line="480" w:lineRule="auto"/>
        <w:rPr/>
      </w:pPr>
      <w:hyperlink w:anchor="_heading=h.17dp8vu">
        <w:r w:rsidDel="00000000" w:rsidR="00000000" w:rsidRPr="00000000">
          <w:rPr>
            <w:color w:val="1155cc"/>
            <w:u w:val="single"/>
            <w:rtl w:val="0"/>
          </w:rPr>
          <w:t xml:space="preserve">Figure 2: System Context</w:t>
        </w:r>
      </w:hyperlink>
      <w:r w:rsidDel="00000000" w:rsidR="00000000" w:rsidRPr="00000000">
        <w:rPr>
          <w:rtl w:val="0"/>
        </w:rPr>
      </w:r>
    </w:p>
    <w:p w:rsidR="00000000" w:rsidDel="00000000" w:rsidP="00000000" w:rsidRDefault="00000000" w:rsidRPr="00000000" w14:paraId="00000132">
      <w:pPr>
        <w:spacing w:line="480" w:lineRule="auto"/>
        <w:rPr/>
      </w:pPr>
      <w:hyperlink w:anchor="_heading=h.hvvfv1c26wo2">
        <w:r w:rsidDel="00000000" w:rsidR="00000000" w:rsidRPr="00000000">
          <w:rPr>
            <w:color w:val="1155cc"/>
            <w:u w:val="single"/>
            <w:rtl w:val="0"/>
          </w:rPr>
          <w:t xml:space="preserve">Figure 3: Data Table</w:t>
        </w:r>
      </w:hyperlink>
      <w:r w:rsidDel="00000000" w:rsidR="00000000" w:rsidRPr="00000000">
        <w:rPr>
          <w:rtl w:val="0"/>
        </w:rPr>
      </w:r>
    </w:p>
    <w:p w:rsidR="00000000" w:rsidDel="00000000" w:rsidP="00000000" w:rsidRDefault="00000000" w:rsidRPr="00000000" w14:paraId="00000133">
      <w:pPr>
        <w:spacing w:line="480" w:lineRule="auto"/>
        <w:rPr/>
      </w:pPr>
      <w:hyperlink w:anchor="_heading=h.knkxc8ig9poh">
        <w:r w:rsidDel="00000000" w:rsidR="00000000" w:rsidRPr="00000000">
          <w:rPr>
            <w:color w:val="1155cc"/>
            <w:u w:val="single"/>
            <w:rtl w:val="0"/>
          </w:rPr>
          <w:t xml:space="preserve">Figure 4: Design to Configure Services</w:t>
        </w:r>
      </w:hyperlink>
      <w:r w:rsidDel="00000000" w:rsidR="00000000" w:rsidRPr="00000000">
        <w:rPr>
          <w:rtl w:val="0"/>
        </w:rPr>
      </w:r>
    </w:p>
    <w:p w:rsidR="00000000" w:rsidDel="00000000" w:rsidP="00000000" w:rsidRDefault="00000000" w:rsidRPr="00000000" w14:paraId="00000134">
      <w:pPr>
        <w:spacing w:line="480" w:lineRule="auto"/>
        <w:rPr/>
      </w:pPr>
      <w:hyperlink w:anchor="_heading=h.qsh70q">
        <w:r w:rsidDel="00000000" w:rsidR="00000000" w:rsidRPr="00000000">
          <w:rPr>
            <w:color w:val="1155cc"/>
            <w:u w:val="single"/>
            <w:rtl w:val="0"/>
          </w:rPr>
          <w:t xml:space="preserve">Figure 5: Design to Generate Dashboard</w:t>
        </w:r>
      </w:hyperlink>
      <w:r w:rsidDel="00000000" w:rsidR="00000000" w:rsidRPr="00000000">
        <w:rPr>
          <w:rtl w:val="0"/>
        </w:rPr>
      </w:r>
    </w:p>
    <w:p w:rsidR="00000000" w:rsidDel="00000000" w:rsidP="00000000" w:rsidRDefault="00000000" w:rsidRPr="00000000" w14:paraId="00000135">
      <w:pPr>
        <w:spacing w:line="480" w:lineRule="auto"/>
        <w:rPr/>
      </w:pPr>
      <w:hyperlink w:anchor="_heading=h.4f1mdlm">
        <w:r w:rsidDel="00000000" w:rsidR="00000000" w:rsidRPr="00000000">
          <w:rPr>
            <w:color w:val="1155cc"/>
            <w:u w:val="single"/>
            <w:rtl w:val="0"/>
          </w:rPr>
          <w:t xml:space="preserve">Figure 6: ER Diagram</w:t>
        </w:r>
      </w:hyperlink>
      <w:r w:rsidDel="00000000" w:rsidR="00000000" w:rsidRPr="00000000">
        <w:rPr>
          <w:rtl w:val="0"/>
        </w:rPr>
      </w:r>
    </w:p>
    <w:p w:rsidR="00000000" w:rsidDel="00000000" w:rsidP="00000000" w:rsidRDefault="00000000" w:rsidRPr="00000000" w14:paraId="00000136">
      <w:pPr>
        <w:spacing w:line="480" w:lineRule="auto"/>
        <w:rPr/>
      </w:pPr>
      <w:hyperlink w:anchor="_heading=h.c0bi1tccaxoh">
        <w:r w:rsidDel="00000000" w:rsidR="00000000" w:rsidRPr="00000000">
          <w:rPr>
            <w:color w:val="1155cc"/>
            <w:u w:val="single"/>
            <w:rtl w:val="0"/>
          </w:rPr>
          <w:t xml:space="preserve">Figure 7: Admin Interface - user interface via the dashboard</w:t>
        </w:r>
      </w:hyperlink>
      <w:r w:rsidDel="00000000" w:rsidR="00000000" w:rsidRPr="00000000">
        <w:rPr>
          <w:rtl w:val="0"/>
        </w:rPr>
      </w:r>
    </w:p>
    <w:p w:rsidR="00000000" w:rsidDel="00000000" w:rsidP="00000000" w:rsidRDefault="00000000" w:rsidRPr="00000000" w14:paraId="00000137">
      <w:pPr>
        <w:spacing w:line="480" w:lineRule="auto"/>
        <w:rPr/>
      </w:pPr>
      <w:hyperlink w:anchor="_heading=h.b5ugtmb7xyyz">
        <w:r w:rsidDel="00000000" w:rsidR="00000000" w:rsidRPr="00000000">
          <w:rPr>
            <w:color w:val="1155cc"/>
            <w:u w:val="single"/>
            <w:rtl w:val="0"/>
          </w:rPr>
          <w:t xml:space="preserve">Figure 8: User Interface - user interface via the dashboard</w:t>
        </w:r>
      </w:hyperlink>
      <w:r w:rsidDel="00000000" w:rsidR="00000000" w:rsidRPr="00000000">
        <w:rPr>
          <w:rtl w:val="0"/>
        </w:rPr>
      </w:r>
    </w:p>
    <w:p w:rsidR="00000000" w:rsidDel="00000000" w:rsidP="00000000" w:rsidRDefault="00000000" w:rsidRPr="00000000" w14:paraId="00000138">
      <w:pPr>
        <w:spacing w:line="480" w:lineRule="auto"/>
        <w:rPr/>
      </w:pPr>
      <w:hyperlink w:anchor="_heading=h.4561rzkrm65w">
        <w:r w:rsidDel="00000000" w:rsidR="00000000" w:rsidRPr="00000000">
          <w:rPr>
            <w:color w:val="1155cc"/>
            <w:u w:val="single"/>
            <w:rtl w:val="0"/>
          </w:rPr>
          <w:t xml:space="preserve">Figure 9: Large Error - display a detailed and extensive error message</w:t>
        </w:r>
      </w:hyperlink>
      <w:r w:rsidDel="00000000" w:rsidR="00000000" w:rsidRPr="00000000">
        <w:rPr>
          <w:rtl w:val="0"/>
        </w:rPr>
      </w:r>
    </w:p>
    <w:p w:rsidR="00000000" w:rsidDel="00000000" w:rsidP="00000000" w:rsidRDefault="00000000" w:rsidRPr="00000000" w14:paraId="00000139">
      <w:pPr>
        <w:spacing w:line="480" w:lineRule="auto"/>
        <w:rPr/>
      </w:pPr>
      <w:hyperlink w:anchor="_heading=h.yowr7yblmon0">
        <w:r w:rsidDel="00000000" w:rsidR="00000000" w:rsidRPr="00000000">
          <w:rPr>
            <w:color w:val="1155cc"/>
            <w:u w:val="single"/>
            <w:rtl w:val="0"/>
          </w:rPr>
          <w:t xml:space="preserve">Figure 10: Small to Medium Error - display preview of error message</w:t>
        </w:r>
      </w:hyperlink>
      <w:r w:rsidDel="00000000" w:rsidR="00000000" w:rsidRPr="00000000">
        <w:rPr>
          <w:rtl w:val="0"/>
        </w:rPr>
      </w:r>
    </w:p>
    <w:p w:rsidR="00000000" w:rsidDel="00000000" w:rsidP="00000000" w:rsidRDefault="00000000" w:rsidRPr="00000000" w14:paraId="0000013A">
      <w:pPr>
        <w:spacing w:line="480" w:lineRule="auto"/>
        <w:rPr/>
      </w:pPr>
      <w:hyperlink w:anchor="_heading=h.x3z7op7xjrv6">
        <w:r w:rsidDel="00000000" w:rsidR="00000000" w:rsidRPr="00000000">
          <w:rPr>
            <w:color w:val="1155cc"/>
            <w:u w:val="single"/>
            <w:rtl w:val="0"/>
          </w:rPr>
          <w:t xml:space="preserve">Figure 11: Closed Side Bar - minimalize sidebar</w:t>
        </w:r>
      </w:hyperlink>
      <w:r w:rsidDel="00000000" w:rsidR="00000000" w:rsidRPr="00000000">
        <w:rPr>
          <w:rtl w:val="0"/>
        </w:rPr>
      </w:r>
    </w:p>
    <w:p w:rsidR="00000000" w:rsidDel="00000000" w:rsidP="00000000" w:rsidRDefault="00000000" w:rsidRPr="00000000" w14:paraId="0000013B">
      <w:pPr>
        <w:spacing w:line="480" w:lineRule="auto"/>
        <w:rPr/>
      </w:pPr>
      <w:hyperlink w:anchor="_heading=h.pa1b646j79z4">
        <w:r w:rsidDel="00000000" w:rsidR="00000000" w:rsidRPr="00000000">
          <w:rPr>
            <w:color w:val="1155cc"/>
            <w:u w:val="single"/>
            <w:rtl w:val="0"/>
          </w:rPr>
          <w:t xml:space="preserve">Figure 12: Dashboard - display paginated records (admin level)</w:t>
        </w:r>
      </w:hyperlink>
      <w:r w:rsidDel="00000000" w:rsidR="00000000" w:rsidRPr="00000000">
        <w:rPr>
          <w:rtl w:val="0"/>
        </w:rPr>
      </w:r>
    </w:p>
    <w:p w:rsidR="00000000" w:rsidDel="00000000" w:rsidP="00000000" w:rsidRDefault="00000000" w:rsidRPr="00000000" w14:paraId="0000013C">
      <w:pPr>
        <w:spacing w:line="480" w:lineRule="auto"/>
        <w:rPr/>
      </w:pPr>
      <w:hyperlink w:anchor="_heading=h.22ipp8ufbyi1">
        <w:r w:rsidDel="00000000" w:rsidR="00000000" w:rsidRPr="00000000">
          <w:rPr>
            <w:color w:val="1155cc"/>
            <w:u w:val="single"/>
            <w:rtl w:val="0"/>
          </w:rPr>
          <w:t xml:space="preserve">Figure 14: Dashboard - display paginated records (user level)</w:t>
        </w:r>
      </w:hyperlink>
      <w:r w:rsidDel="00000000" w:rsidR="00000000" w:rsidRPr="00000000">
        <w:rPr>
          <w:rtl w:val="0"/>
        </w:rPr>
      </w:r>
    </w:p>
    <w:p w:rsidR="00000000" w:rsidDel="00000000" w:rsidP="00000000" w:rsidRDefault="00000000" w:rsidRPr="00000000" w14:paraId="0000013D">
      <w:pPr>
        <w:spacing w:line="480" w:lineRule="auto"/>
        <w:rPr/>
      </w:pPr>
      <w:hyperlink w:anchor="_heading=h.u1ozmixzzgro">
        <w:r w:rsidDel="00000000" w:rsidR="00000000" w:rsidRPr="00000000">
          <w:rPr>
            <w:color w:val="1155cc"/>
            <w:u w:val="single"/>
            <w:rtl w:val="0"/>
          </w:rPr>
          <w:t xml:space="preserve">Figure 13: Sidebar - collapsed sidebar</w:t>
        </w:r>
      </w:hyperlink>
      <w:r w:rsidDel="00000000" w:rsidR="00000000" w:rsidRPr="00000000">
        <w:rPr>
          <w:rtl w:val="0"/>
        </w:rPr>
      </w:r>
    </w:p>
    <w:p w:rsidR="00000000" w:rsidDel="00000000" w:rsidP="00000000" w:rsidRDefault="00000000" w:rsidRPr="00000000" w14:paraId="0000013E">
      <w:pPr>
        <w:spacing w:line="480" w:lineRule="auto"/>
        <w:rPr/>
      </w:pPr>
      <w:hyperlink w:anchor="_heading=h.kdnuq1qc5gho">
        <w:r w:rsidDel="00000000" w:rsidR="00000000" w:rsidRPr="00000000">
          <w:rPr>
            <w:color w:val="1155cc"/>
            <w:u w:val="single"/>
            <w:rtl w:val="0"/>
          </w:rPr>
          <w:t xml:space="preserve">Figure 15: User Experience Design - display a message to consolidate user experience</w:t>
        </w:r>
      </w:hyperlink>
      <w:r w:rsidDel="00000000" w:rsidR="00000000" w:rsidRPr="00000000">
        <w:rPr>
          <w:rtl w:val="0"/>
        </w:rPr>
      </w:r>
    </w:p>
    <w:p w:rsidR="00000000" w:rsidDel="00000000" w:rsidP="00000000" w:rsidRDefault="00000000" w:rsidRPr="00000000" w14:paraId="0000013F">
      <w:pPr>
        <w:spacing w:line="480" w:lineRule="auto"/>
        <w:rPr/>
      </w:pPr>
      <w:hyperlink w:anchor="_heading=h.64wuo28l9w5n">
        <w:r w:rsidDel="00000000" w:rsidR="00000000" w:rsidRPr="00000000">
          <w:rPr>
            <w:color w:val="1155cc"/>
            <w:u w:val="single"/>
            <w:rtl w:val="0"/>
          </w:rPr>
          <w:t xml:space="preserve">Figure 16: Help Window - display functionality to accommodate the user experience</w:t>
        </w:r>
      </w:hyperlink>
      <w:r w:rsidDel="00000000" w:rsidR="00000000" w:rsidRPr="00000000">
        <w:rPr>
          <w:rtl w:val="0"/>
        </w:rPr>
      </w:r>
    </w:p>
    <w:p w:rsidR="00000000" w:rsidDel="00000000" w:rsidP="00000000" w:rsidRDefault="00000000" w:rsidRPr="00000000" w14:paraId="00000140">
      <w:pPr>
        <w:spacing w:line="480" w:lineRule="auto"/>
        <w:rPr/>
      </w:pPr>
      <w:hyperlink w:anchor="_heading=h.qdluwysrnxis">
        <w:r w:rsidDel="00000000" w:rsidR="00000000" w:rsidRPr="00000000">
          <w:rPr>
            <w:color w:val="1155cc"/>
            <w:u w:val="single"/>
            <w:rtl w:val="0"/>
          </w:rPr>
          <w:t xml:space="preserve">Figure 17: Additional Records - display a message to consolidate user experience</w:t>
        </w:r>
      </w:hyperlink>
      <w:r w:rsidDel="00000000" w:rsidR="00000000" w:rsidRPr="00000000">
        <w:rPr>
          <w:rtl w:val="0"/>
        </w:rPr>
      </w:r>
    </w:p>
    <w:p w:rsidR="00000000" w:rsidDel="00000000" w:rsidP="00000000" w:rsidRDefault="00000000" w:rsidRPr="00000000" w14:paraId="00000141">
      <w:pPr>
        <w:spacing w:line="480" w:lineRule="auto"/>
        <w:rPr>
          <w:i w:val="1"/>
          <w:color w:val="1f497d"/>
          <w:sz w:val="18"/>
          <w:szCs w:val="18"/>
        </w:rPr>
      </w:pPr>
      <w:hyperlink w:anchor="_heading=h.b92t6iqsjfsi">
        <w:r w:rsidDel="00000000" w:rsidR="00000000" w:rsidRPr="00000000">
          <w:rPr>
            <w:color w:val="1155cc"/>
            <w:u w:val="single"/>
            <w:rtl w:val="0"/>
          </w:rPr>
          <w:t xml:space="preserve">Figure 18: View Record- display record detail</w:t>
        </w:r>
      </w:hyperlink>
      <w:r w:rsidDel="00000000" w:rsidR="00000000" w:rsidRPr="00000000">
        <w:rPr>
          <w:rtl w:val="0"/>
        </w:rPr>
      </w:r>
    </w:p>
    <w:p w:rsidR="00000000" w:rsidDel="00000000" w:rsidP="00000000" w:rsidRDefault="00000000" w:rsidRPr="00000000" w14:paraId="00000142">
      <w:pPr>
        <w:rPr>
          <w:color w:val="1f497d"/>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1"/>
        <w:tabs>
          <w:tab w:val="left" w:pos="720"/>
        </w:tabs>
        <w:rPr/>
      </w:pPr>
      <w:bookmarkStart w:colFirst="0" w:colLast="0" w:name="_heading=h.1pxezwc" w:id="42"/>
      <w:bookmarkEnd w:id="42"/>
      <w:r w:rsidDel="00000000" w:rsidR="00000000" w:rsidRPr="00000000">
        <w:rPr>
          <w:rtl w:val="0"/>
        </w:rPr>
        <w:t xml:space="preserve">3.0 INTEGRATION POINTS</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sz w:val="24"/>
          <w:szCs w:val="24"/>
        </w:rPr>
      </w:pPr>
      <w:r w:rsidDel="00000000" w:rsidR="00000000" w:rsidRPr="00000000">
        <w:rPr>
          <w:rtl w:val="0"/>
        </w:rPr>
      </w:r>
    </w:p>
    <w:p w:rsidR="00000000" w:rsidDel="00000000" w:rsidP="00000000" w:rsidRDefault="00000000" w:rsidRPr="00000000" w14:paraId="0000014F">
      <w:pPr>
        <w:spacing w:line="276" w:lineRule="auto"/>
        <w:rPr>
          <w:sz w:val="24"/>
          <w:szCs w:val="24"/>
        </w:rPr>
      </w:pPr>
      <w:r w:rsidDel="00000000" w:rsidR="00000000" w:rsidRPr="00000000">
        <w:rPr>
          <w:sz w:val="24"/>
          <w:szCs w:val="24"/>
          <w:rtl w:val="0"/>
        </w:rPr>
        <w:t xml:space="preserve">The dashboard will leverage multiple databases based on the user’s records. Each integration point will be displayed as tabs with corresponding data.</w:t>
      </w:r>
      <w:r w:rsidDel="00000000" w:rsidR="00000000" w:rsidRPr="00000000">
        <w:rPr>
          <w:rtl w:val="0"/>
        </w:rPr>
      </w:r>
    </w:p>
    <w:p w:rsidR="00000000" w:rsidDel="00000000" w:rsidP="00000000" w:rsidRDefault="00000000" w:rsidRPr="00000000" w14:paraId="00000150">
      <w:pPr>
        <w:spacing w:line="276" w:lineRule="auto"/>
        <w:rPr>
          <w:sz w:val="24"/>
          <w:szCs w:val="24"/>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pStyle w:val="Heading1"/>
        <w:tabs>
          <w:tab w:val="left" w:pos="720"/>
        </w:tabs>
        <w:ind w:left="0" w:firstLine="0"/>
        <w:rPr/>
      </w:pPr>
      <w:r w:rsidDel="00000000" w:rsidR="00000000" w:rsidRPr="00000000">
        <w:rPr>
          <w:rtl w:val="0"/>
        </w:rPr>
        <w:t xml:space="preserve">4.0 Database </w:t>
      </w:r>
    </w:p>
    <w:p w:rsidR="00000000" w:rsidDel="00000000" w:rsidP="00000000" w:rsidRDefault="00000000" w:rsidRPr="00000000" w14:paraId="00000153">
      <w:pPr>
        <w:rPr>
          <w:sz w:val="24"/>
          <w:szCs w:val="24"/>
        </w:rPr>
      </w:pP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sz w:val="24"/>
          <w:szCs w:val="24"/>
          <w:rtl w:val="0"/>
        </w:rPr>
        <w:t xml:space="preserve">The dashboard will pull from a SQL database that holds the user’s records and configures them for display. </w:t>
      </w:r>
      <w:r w:rsidDel="00000000" w:rsidR="00000000" w:rsidRPr="00000000">
        <w:rPr>
          <w:rtl w:val="0"/>
        </w:rPr>
      </w:r>
    </w:p>
    <w:p w:rsidR="00000000" w:rsidDel="00000000" w:rsidP="00000000" w:rsidRDefault="00000000" w:rsidRPr="00000000" w14:paraId="00000155">
      <w:pPr>
        <w:pStyle w:val="Heading2"/>
        <w:ind w:left="0" w:firstLine="0"/>
        <w:rPr/>
      </w:pPr>
      <w:bookmarkStart w:colFirst="0" w:colLast="0" w:name="_heading=h.vx1227" w:id="43"/>
      <w:bookmarkEnd w:id="43"/>
      <w:r w:rsidDel="00000000" w:rsidR="00000000" w:rsidRPr="00000000">
        <w:rPr>
          <w:rtl w:val="0"/>
        </w:rPr>
        <w:t xml:space="preserve">4</w:t>
      </w:r>
      <w:r w:rsidDel="00000000" w:rsidR="00000000" w:rsidRPr="00000000">
        <w:rPr>
          <w:rtl w:val="0"/>
        </w:rPr>
        <w:t xml:space="preserve">.1 </w:t>
      </w:r>
      <w:r w:rsidDel="00000000" w:rsidR="00000000" w:rsidRPr="00000000">
        <w:rPr>
          <w:rtl w:val="0"/>
        </w:rPr>
        <w:t xml:space="preserve">Database Objects</w:t>
      </w:r>
    </w:p>
    <w:p w:rsidR="00000000" w:rsidDel="00000000" w:rsidP="00000000" w:rsidRDefault="00000000" w:rsidRPr="00000000" w14:paraId="00000156">
      <w:pPr>
        <w:pStyle w:val="Heading3"/>
        <w:rPr/>
      </w:pPr>
      <w:bookmarkStart w:colFirst="0" w:colLast="0" w:name="_heading=h.3fwokq0" w:id="44"/>
      <w:bookmarkEnd w:id="44"/>
      <w:r w:rsidDel="00000000" w:rsidR="00000000" w:rsidRPr="00000000">
        <w:rPr>
          <w:rtl w:val="0"/>
        </w:rPr>
        <w:t xml:space="preserve">4.1.1</w:t>
      </w:r>
      <w:r w:rsidDel="00000000" w:rsidR="00000000" w:rsidRPr="00000000">
        <w:rPr>
          <w:rtl w:val="0"/>
        </w:rPr>
        <w:t xml:space="preserve"> Core Tables.</w:t>
      </w:r>
    </w:p>
    <w:p w:rsidR="00000000" w:rsidDel="00000000" w:rsidP="00000000" w:rsidRDefault="00000000" w:rsidRPr="00000000" w14:paraId="00000157">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Active</w:t>
      </w:r>
      <w:r w:rsidDel="00000000" w:rsidR="00000000" w:rsidRPr="00000000">
        <w:rPr>
          <w:rtl w:val="0"/>
        </w:rPr>
        <w:t xml:space="preserve">]</w:t>
      </w:r>
    </w:p>
    <w:p w:rsidR="00000000" w:rsidDel="00000000" w:rsidP="00000000" w:rsidRDefault="00000000" w:rsidRPr="00000000" w14:paraId="00000158">
      <w:pPr>
        <w:ind w:left="0" w:firstLine="0"/>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Address1</w:t>
      </w:r>
      <w:r w:rsidDel="00000000" w:rsidR="00000000" w:rsidRPr="00000000">
        <w:rPr>
          <w:rtl w:val="0"/>
        </w:rPr>
        <w:t xml:space="preserve">]</w:t>
      </w:r>
    </w:p>
    <w:p w:rsidR="00000000" w:rsidDel="00000000" w:rsidP="00000000" w:rsidRDefault="00000000" w:rsidRPr="00000000" w14:paraId="00000159">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Address2</w:t>
      </w:r>
      <w:r w:rsidDel="00000000" w:rsidR="00000000" w:rsidRPr="00000000">
        <w:rPr>
          <w:rtl w:val="0"/>
        </w:rPr>
        <w:t xml:space="preserve">]</w:t>
      </w:r>
    </w:p>
    <w:p w:rsidR="00000000" w:rsidDel="00000000" w:rsidP="00000000" w:rsidRDefault="00000000" w:rsidRPr="00000000" w14:paraId="0000015A">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ApplicationId</w:t>
      </w:r>
      <w:r w:rsidDel="00000000" w:rsidR="00000000" w:rsidRPr="00000000">
        <w:rPr>
          <w:rtl w:val="0"/>
        </w:rPr>
        <w:t xml:space="preserve">]</w:t>
      </w:r>
    </w:p>
    <w:p w:rsidR="00000000" w:rsidDel="00000000" w:rsidP="00000000" w:rsidRDefault="00000000" w:rsidRPr="00000000" w14:paraId="0000015B">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ApplicationName</w:t>
      </w:r>
      <w:r w:rsidDel="00000000" w:rsidR="00000000" w:rsidRPr="00000000">
        <w:rPr>
          <w:rtl w:val="0"/>
        </w:rPr>
        <w:t xml:space="preserve">]</w:t>
      </w:r>
    </w:p>
    <w:p w:rsidR="00000000" w:rsidDel="00000000" w:rsidP="00000000" w:rsidRDefault="00000000" w:rsidRPr="00000000" w14:paraId="0000015C">
      <w:pPr>
        <w:rPr/>
      </w:pPr>
      <w:r w:rsidDel="00000000" w:rsidR="00000000" w:rsidRPr="00000000">
        <w:rPr>
          <w:rtl w:val="0"/>
        </w:rPr>
        <w:t xml:space="preserve"> </w:t>
      </w:r>
      <w:r w:rsidDel="00000000" w:rsidR="00000000" w:rsidRPr="00000000">
        <w:rPr>
          <w:color w:val="0000ff"/>
          <w:rtl w:val="0"/>
        </w:rPr>
        <w:t xml:space="preserve">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City</w:t>
      </w:r>
      <w:r w:rsidDel="00000000" w:rsidR="00000000" w:rsidRPr="00000000">
        <w:rPr>
          <w:rtl w:val="0"/>
        </w:rPr>
        <w:t xml:space="preserve">]</w:t>
      </w:r>
    </w:p>
    <w:p w:rsidR="00000000" w:rsidDel="00000000" w:rsidP="00000000" w:rsidRDefault="00000000" w:rsidRPr="00000000" w14:paraId="0000015D">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Country</w:t>
      </w:r>
      <w:r w:rsidDel="00000000" w:rsidR="00000000" w:rsidRPr="00000000">
        <w:rPr>
          <w:rtl w:val="0"/>
        </w:rPr>
        <w:t xml:space="preserve">]</w:t>
      </w:r>
    </w:p>
    <w:p w:rsidR="00000000" w:rsidDel="00000000" w:rsidP="00000000" w:rsidRDefault="00000000" w:rsidRPr="00000000" w14:paraId="0000015E">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CreatedBy</w:t>
      </w:r>
      <w:r w:rsidDel="00000000" w:rsidR="00000000" w:rsidRPr="00000000">
        <w:rPr>
          <w:rtl w:val="0"/>
        </w:rPr>
        <w:t xml:space="preserve">]</w:t>
      </w:r>
    </w:p>
    <w:p w:rsidR="00000000" w:rsidDel="00000000" w:rsidP="00000000" w:rsidRDefault="00000000" w:rsidRPr="00000000" w14:paraId="0000015F">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CreatedDate</w:t>
      </w:r>
      <w:r w:rsidDel="00000000" w:rsidR="00000000" w:rsidRPr="00000000">
        <w:rPr>
          <w:rtl w:val="0"/>
        </w:rPr>
        <w:t xml:space="preserve">]</w:t>
      </w:r>
    </w:p>
    <w:p w:rsidR="00000000" w:rsidDel="00000000" w:rsidP="00000000" w:rsidRDefault="00000000" w:rsidRPr="00000000" w14:paraId="00000160">
      <w:pPr>
        <w:rPr/>
      </w:pPr>
      <w:r w:rsidDel="00000000" w:rsidR="00000000" w:rsidRPr="00000000">
        <w:rPr>
          <w:rtl w:val="0"/>
        </w:rPr>
        <w:t xml:space="preserve"> </w:t>
      </w:r>
      <w:r w:rsidDel="00000000" w:rsidR="00000000" w:rsidRPr="00000000">
        <w:rPr>
          <w:color w:val="0000ff"/>
          <w:rtl w:val="0"/>
        </w:rPr>
        <w:t xml:space="preserve">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Description</w:t>
      </w:r>
      <w:r w:rsidDel="00000000" w:rsidR="00000000" w:rsidRPr="00000000">
        <w:rPr>
          <w:rtl w:val="0"/>
        </w:rPr>
        <w:t xml:space="preserve">]</w:t>
      </w:r>
    </w:p>
    <w:p w:rsidR="00000000" w:rsidDel="00000000" w:rsidP="00000000" w:rsidRDefault="00000000" w:rsidRPr="00000000" w14:paraId="00000161">
      <w:pPr>
        <w:rPr/>
      </w:pPr>
      <w:r w:rsidDel="00000000" w:rsidR="00000000" w:rsidRPr="00000000">
        <w:rPr>
          <w:rtl w:val="0"/>
        </w:rPr>
        <w:t xml:space="preserve"> </w:t>
      </w:r>
      <w:r w:rsidDel="00000000" w:rsidR="00000000" w:rsidRPr="00000000">
        <w:rPr>
          <w:color w:val="0000ff"/>
          <w:rtl w:val="0"/>
        </w:rPr>
        <w:t xml:space="preserve">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[IntegrationPoint]</w:t>
      </w:r>
    </w:p>
    <w:p w:rsidR="00000000" w:rsidDel="00000000" w:rsidP="00000000" w:rsidRDefault="00000000" w:rsidRPr="00000000" w14:paraId="00000162">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[LOBId]</w:t>
      </w:r>
    </w:p>
    <w:p w:rsidR="00000000" w:rsidDel="00000000" w:rsidP="00000000" w:rsidRDefault="00000000" w:rsidRPr="00000000" w14:paraId="00000163">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Name</w:t>
      </w:r>
      <w:r w:rsidDel="00000000" w:rsidR="00000000" w:rsidRPr="00000000">
        <w:rPr>
          <w:rtl w:val="0"/>
        </w:rPr>
        <w:t xml:space="preserve">]</w:t>
      </w:r>
    </w:p>
    <w:p w:rsidR="00000000" w:rsidDel="00000000" w:rsidP="00000000" w:rsidRDefault="00000000" w:rsidRPr="00000000" w14:paraId="00000164">
      <w:pPr>
        <w:ind w:left="0" w:firstLine="0"/>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[State]</w:t>
      </w:r>
    </w:p>
    <w:p w:rsidR="00000000" w:rsidDel="00000000" w:rsidP="00000000" w:rsidRDefault="00000000" w:rsidRPr="00000000" w14:paraId="00000165">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[UpdatedBy]</w:t>
      </w:r>
    </w:p>
    <w:p w:rsidR="00000000" w:rsidDel="00000000" w:rsidP="00000000" w:rsidRDefault="00000000" w:rsidRPr="00000000" w14:paraId="00000166">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[UpdatedDate]</w:t>
      </w:r>
    </w:p>
    <w:p w:rsidR="00000000" w:rsidDel="00000000" w:rsidP="00000000" w:rsidRDefault="00000000" w:rsidRPr="00000000" w14:paraId="00000167">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UpdatedDate</w:t>
      </w:r>
      <w:r w:rsidDel="00000000" w:rsidR="00000000" w:rsidRPr="00000000">
        <w:rPr>
          <w:rtl w:val="0"/>
        </w:rPr>
        <w:t xml:space="preserve">]</w:t>
      </w:r>
    </w:p>
    <w:p w:rsidR="00000000" w:rsidDel="00000000" w:rsidP="00000000" w:rsidRDefault="00000000" w:rsidRPr="00000000" w14:paraId="00000168">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[UserId]</w:t>
      </w:r>
    </w:p>
    <w:p w:rsidR="00000000" w:rsidDel="00000000" w:rsidP="00000000" w:rsidRDefault="00000000" w:rsidRPr="00000000" w14:paraId="00000169">
      <w:pPr>
        <w:rPr/>
      </w:pPr>
      <w:r w:rsidDel="00000000" w:rsidR="00000000" w:rsidRPr="00000000">
        <w:rPr>
          <w:color w:val="0000ff"/>
          <w:rtl w:val="0"/>
        </w:rPr>
        <w:t xml:space="preserve"> TABLE</w:t>
      </w:r>
      <w:r w:rsidDel="00000000" w:rsidR="00000000" w:rsidRPr="00000000">
        <w:rPr>
          <w:rtl w:val="0"/>
        </w:rPr>
        <w:t xml:space="preserve"> [DASHBOARD]</w:t>
      </w:r>
      <w:r w:rsidDel="00000000" w:rsidR="00000000" w:rsidRPr="00000000">
        <w:rPr>
          <w:color w:val="808080"/>
          <w:rtl w:val="0"/>
        </w:rPr>
        <w:t xml:space="preserve">.</w:t>
      </w:r>
      <w:r w:rsidDel="00000000" w:rsidR="00000000" w:rsidRPr="00000000">
        <w:rPr>
          <w:rtl w:val="0"/>
        </w:rPr>
        <w:t xml:space="preserve">[</w:t>
      </w:r>
      <w:r w:rsidDel="00000000" w:rsidR="00000000" w:rsidRPr="00000000">
        <w:rPr>
          <w:highlight w:val="white"/>
          <w:rtl w:val="0"/>
        </w:rPr>
        <w:t xml:space="preserve">UserType</w:t>
      </w:r>
      <w:r w:rsidDel="00000000" w:rsidR="00000000" w:rsidRPr="00000000">
        <w:rPr>
          <w:rtl w:val="0"/>
        </w:rPr>
        <w:t xml:space="preserve">]</w:t>
      </w:r>
    </w:p>
    <w:p w:rsidR="00000000" w:rsidDel="00000000" w:rsidP="00000000" w:rsidRDefault="00000000" w:rsidRPr="00000000" w14:paraId="0000016A">
      <w:pPr>
        <w:rPr>
          <w:rFonts w:ascii="Consolas" w:cs="Consolas" w:eastAsia="Consolas" w:hAnsi="Consolas"/>
          <w:sz w:val="19"/>
          <w:szCs w:val="19"/>
        </w:rPr>
      </w:pPr>
      <w:r w:rsidDel="00000000" w:rsidR="00000000" w:rsidRPr="00000000">
        <w:rPr>
          <w:rtl w:val="0"/>
        </w:rPr>
      </w:r>
    </w:p>
    <w:p w:rsidR="00000000" w:rsidDel="00000000" w:rsidP="00000000" w:rsidRDefault="00000000" w:rsidRPr="00000000" w14:paraId="0000016B">
      <w:pPr>
        <w:pStyle w:val="Heading3"/>
        <w:rPr/>
      </w:pPr>
      <w:bookmarkStart w:colFirst="0" w:colLast="0" w:name="_heading=h.1v1yuxt" w:id="45"/>
      <w:bookmarkEnd w:id="45"/>
      <w:r w:rsidDel="00000000" w:rsidR="00000000" w:rsidRPr="00000000">
        <w:rPr>
          <w:rtl w:val="0"/>
        </w:rPr>
        <w:t xml:space="preserve">4.1.2 </w:t>
      </w:r>
      <w:r w:rsidDel="00000000" w:rsidR="00000000" w:rsidRPr="00000000">
        <w:rPr>
          <w:rtl w:val="0"/>
        </w:rPr>
        <w:t xml:space="preserve">Table Details.</w:t>
      </w:r>
    </w:p>
    <w:p w:rsidR="00000000" w:rsidDel="00000000" w:rsidP="00000000" w:rsidRDefault="00000000" w:rsidRPr="00000000" w14:paraId="0000016C">
      <w:pPr>
        <w:rPr>
          <w:rFonts w:ascii="Consolas" w:cs="Consolas" w:eastAsia="Consolas" w:hAnsi="Consolas"/>
          <w:color w:val="000000"/>
          <w:sz w:val="19"/>
          <w:szCs w:val="19"/>
        </w:rPr>
      </w:pPr>
      <w:r w:rsidDel="00000000" w:rsidR="00000000" w:rsidRPr="00000000">
        <w:rPr>
          <w:rtl w:val="0"/>
        </w:rPr>
      </w:r>
    </w:p>
    <w:p w:rsidR="00000000" w:rsidDel="00000000" w:rsidP="00000000" w:rsidRDefault="00000000" w:rsidRPr="00000000" w14:paraId="0000016D">
      <w:pPr>
        <w:numPr>
          <w:ilvl w:val="0"/>
          <w:numId w:val="4"/>
        </w:numPr>
        <w:ind w:left="720" w:hanging="360"/>
        <w:rPr>
          <w:u w:val="none"/>
        </w:rPr>
      </w:pPr>
      <w:r w:rsidDel="00000000" w:rsidR="00000000" w:rsidRPr="00000000">
        <w:rPr>
          <w:rtl w:val="0"/>
        </w:rPr>
        <w:t xml:space="preserve">Table contains many different entities such as Organization</w:t>
      </w:r>
      <w:r w:rsidDel="00000000" w:rsidR="00000000" w:rsidRPr="00000000">
        <w:rPr>
          <w:rtl w:val="0"/>
        </w:rPr>
        <w:t xml:space="preserve">, Application User Type, and Application </w:t>
      </w:r>
      <w:r w:rsidDel="00000000" w:rsidR="00000000" w:rsidRPr="00000000">
        <w:rPr>
          <w:rtl w:val="0"/>
        </w:rPr>
        <w:t xml:space="preserve">all listed at the top grayed portion of each entity rectangle in the diagram below.</w:t>
      </w:r>
    </w:p>
    <w:p w:rsidR="00000000" w:rsidDel="00000000" w:rsidP="00000000" w:rsidRDefault="00000000" w:rsidRPr="00000000" w14:paraId="0000016E">
      <w:pPr>
        <w:ind w:left="720" w:firstLine="0"/>
        <w:rPr/>
      </w:pPr>
      <w:r w:rsidDel="00000000" w:rsidR="00000000" w:rsidRPr="00000000">
        <w:rPr>
          <w:rtl w:val="0"/>
        </w:rPr>
      </w:r>
    </w:p>
    <w:p w:rsidR="00000000" w:rsidDel="00000000" w:rsidP="00000000" w:rsidRDefault="00000000" w:rsidRPr="00000000" w14:paraId="0000016F">
      <w:pPr>
        <w:numPr>
          <w:ilvl w:val="0"/>
          <w:numId w:val="4"/>
        </w:numPr>
        <w:ind w:left="720" w:hanging="360"/>
        <w:rPr>
          <w:u w:val="none"/>
        </w:rPr>
      </w:pPr>
      <w:r w:rsidDel="00000000" w:rsidR="00000000" w:rsidRPr="00000000">
        <w:rPr>
          <w:rtl w:val="0"/>
        </w:rPr>
        <w:t xml:space="preserve">Primary keys for entities are underlined, all primary keys will have “id” attached to the name</w:t>
      </w:r>
    </w:p>
    <w:p w:rsidR="00000000" w:rsidDel="00000000" w:rsidP="00000000" w:rsidRDefault="00000000" w:rsidRPr="00000000" w14:paraId="00000170">
      <w:pPr>
        <w:numPr>
          <w:ilvl w:val="0"/>
          <w:numId w:val="4"/>
        </w:numPr>
        <w:ind w:left="720" w:hanging="360"/>
        <w:rPr>
          <w:u w:val="none"/>
        </w:rPr>
      </w:pPr>
      <w:r w:rsidDel="00000000" w:rsidR="00000000" w:rsidRPr="00000000">
        <w:rPr>
          <w:rtl w:val="0"/>
        </w:rPr>
        <w:t xml:space="preserve">In terms of cardinality our entities will have many to many cardinalities in the diagram below</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pStyle w:val="Heading2"/>
        <w:rPr/>
      </w:pPr>
      <w:bookmarkStart w:colFirst="0" w:colLast="0" w:name="_heading=h.4f1mdlm" w:id="46"/>
      <w:bookmarkEnd w:id="46"/>
      <w:r w:rsidDel="00000000" w:rsidR="00000000" w:rsidRPr="00000000">
        <w:rPr>
          <w:rtl w:val="0"/>
        </w:rPr>
        <w:t xml:space="preserve">4</w:t>
      </w:r>
      <w:r w:rsidDel="00000000" w:rsidR="00000000" w:rsidRPr="00000000">
        <w:rPr>
          <w:rtl w:val="0"/>
        </w:rPr>
        <w:t xml:space="preserve">.2 ER Diagram</w:t>
        <w:tab/>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jc w:val="center"/>
        <w:rPr/>
      </w:pPr>
      <w:r w:rsidDel="00000000" w:rsidR="00000000" w:rsidRPr="00000000">
        <w:rPr/>
        <w:drawing>
          <wp:inline distB="114300" distT="114300" distL="114300" distR="114300">
            <wp:extent cx="5305425" cy="7010400"/>
            <wp:effectExtent b="0" l="0" r="0" t="0"/>
            <wp:docPr id="3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305425" cy="70104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200" w:lineRule="auto"/>
        <w:ind w:left="2160" w:firstLine="0"/>
        <w:rPr/>
      </w:pPr>
      <w:r w:rsidDel="00000000" w:rsidR="00000000" w:rsidRPr="00000000">
        <w:rPr>
          <w:rFonts w:ascii="Calibri" w:cs="Calibri" w:eastAsia="Calibri" w:hAnsi="Calibri"/>
          <w:i w:val="1"/>
          <w:color w:val="1f497d"/>
          <w:sz w:val="18"/>
          <w:szCs w:val="18"/>
          <w:rtl w:val="0"/>
        </w:rPr>
        <w:t xml:space="preserve">Figure 6: ER Diagram</w:t>
      </w:r>
      <w:r w:rsidDel="00000000" w:rsidR="00000000" w:rsidRPr="00000000">
        <w:rPr>
          <w:rtl w:val="0"/>
        </w:rPr>
      </w:r>
    </w:p>
    <w:p w:rsidR="00000000" w:rsidDel="00000000" w:rsidP="00000000" w:rsidRDefault="00000000" w:rsidRPr="00000000" w14:paraId="00000179">
      <w:pPr>
        <w:spacing w:after="200" w:lineRule="auto"/>
        <w:ind w:left="2160" w:firstLine="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7A">
      <w:pPr>
        <w:pStyle w:val="Heading1"/>
        <w:tabs>
          <w:tab w:val="left" w:pos="720"/>
        </w:tabs>
        <w:ind w:left="0" w:firstLine="0"/>
        <w:rPr/>
      </w:pPr>
      <w:bookmarkStart w:colFirst="0" w:colLast="0" w:name="_heading=h.rc7r5zneef2j" w:id="47"/>
      <w:bookmarkEnd w:id="47"/>
      <w:r w:rsidDel="00000000" w:rsidR="00000000" w:rsidRPr="00000000">
        <w:rPr>
          <w:rtl w:val="0"/>
        </w:rPr>
        <w:t xml:space="preserve">5.0 Appendix</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pStyle w:val="Heading2"/>
        <w:spacing w:after="160" w:line="256" w:lineRule="auto"/>
        <w:ind w:left="0"/>
        <w:rPr/>
      </w:pPr>
      <w:bookmarkStart w:colFirst="0" w:colLast="0" w:name="_heading=h.d016kggci36" w:id="48"/>
      <w:bookmarkEnd w:id="48"/>
      <w:r w:rsidDel="00000000" w:rsidR="00000000" w:rsidRPr="00000000">
        <w:rPr>
          <w:rtl w:val="0"/>
        </w:rPr>
        <w:t xml:space="preserve">5</w:t>
      </w:r>
      <w:r w:rsidDel="00000000" w:rsidR="00000000" w:rsidRPr="00000000">
        <w:rPr>
          <w:rtl w:val="0"/>
        </w:rPr>
        <w:t xml:space="preserve">.1 Mockup Design</w:t>
      </w:r>
    </w:p>
    <w:p w:rsidR="00000000" w:rsidDel="00000000" w:rsidP="00000000" w:rsidRDefault="00000000" w:rsidRPr="00000000" w14:paraId="0000017D">
      <w:pPr>
        <w:spacing w:after="160" w:line="256" w:lineRule="auto"/>
        <w:ind w:left="0"/>
        <w:rPr/>
      </w:pPr>
      <w:r w:rsidDel="00000000" w:rsidR="00000000" w:rsidRPr="00000000">
        <w:rPr>
          <w:rtl w:val="0"/>
        </w:rPr>
        <w:t xml:space="preserve">Link to Figma: </w:t>
      </w:r>
      <w:hyperlink r:id="rId19">
        <w:r w:rsidDel="00000000" w:rsidR="00000000" w:rsidRPr="00000000">
          <w:rPr>
            <w:color w:val="1155cc"/>
            <w:u w:val="single"/>
            <w:rtl w:val="0"/>
          </w:rPr>
          <w:t xml:space="preserve">QTC MockUp – Figma</w:t>
        </w:r>
      </w:hyperlink>
      <w:r w:rsidDel="00000000" w:rsidR="00000000" w:rsidRPr="00000000">
        <w:rPr>
          <w:rtl w:val="0"/>
        </w:rPr>
      </w:r>
    </w:p>
    <w:p w:rsidR="00000000" w:rsidDel="00000000" w:rsidP="00000000" w:rsidRDefault="00000000" w:rsidRPr="00000000" w14:paraId="0000017E">
      <w:pPr>
        <w:pStyle w:val="Heading3"/>
        <w:rPr/>
      </w:pPr>
      <w:bookmarkStart w:colFirst="0" w:colLast="0" w:name="_heading=h.c0bi1tccaxoh" w:id="49"/>
      <w:bookmarkEnd w:id="49"/>
      <w:r w:rsidDel="00000000" w:rsidR="00000000" w:rsidRPr="00000000">
        <w:rPr>
          <w:rtl w:val="0"/>
        </w:rPr>
        <w:t xml:space="preserve">5</w:t>
      </w:r>
      <w:r w:rsidDel="00000000" w:rsidR="00000000" w:rsidRPr="00000000">
        <w:rPr>
          <w:rtl w:val="0"/>
        </w:rPr>
        <w:t xml:space="preserve">.1.1 Admin interface</w:t>
      </w:r>
    </w:p>
    <w:p w:rsidR="00000000" w:rsidDel="00000000" w:rsidP="00000000" w:rsidRDefault="00000000" w:rsidRPr="00000000" w14:paraId="0000017F">
      <w:pPr>
        <w:rPr/>
      </w:pPr>
      <w:r w:rsidDel="00000000" w:rsidR="00000000" w:rsidRPr="00000000">
        <w:rPr/>
        <w:drawing>
          <wp:inline distB="114300" distT="114300" distL="114300" distR="114300">
            <wp:extent cx="6858000" cy="4851400"/>
            <wp:effectExtent b="0" l="0" r="0" t="0"/>
            <wp:docPr id="32"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685800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240" w:before="240" w:lineRule="auto"/>
        <w:rPr>
          <w:i w:val="1"/>
          <w:color w:val="1f497d"/>
          <w:sz w:val="18"/>
          <w:szCs w:val="18"/>
        </w:rPr>
      </w:pPr>
      <w:r w:rsidDel="00000000" w:rsidR="00000000" w:rsidRPr="00000000">
        <w:rPr>
          <w:i w:val="1"/>
          <w:color w:val="1f497d"/>
          <w:sz w:val="18"/>
          <w:szCs w:val="18"/>
          <w:rtl w:val="0"/>
        </w:rPr>
        <w:t xml:space="preserve">Figure 7: Admin Interface - user interface via the dashboard</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pStyle w:val="Heading3"/>
        <w:rPr/>
      </w:pPr>
      <w:bookmarkStart w:colFirst="0" w:colLast="0" w:name="_heading=h.b5ugtmb7xyyz" w:id="50"/>
      <w:bookmarkEnd w:id="50"/>
      <w:r w:rsidDel="00000000" w:rsidR="00000000" w:rsidRPr="00000000">
        <w:rPr>
          <w:rtl w:val="0"/>
        </w:rPr>
        <w:t xml:space="preserve">5</w:t>
      </w:r>
      <w:r w:rsidDel="00000000" w:rsidR="00000000" w:rsidRPr="00000000">
        <w:rPr>
          <w:rtl w:val="0"/>
        </w:rPr>
        <w:t xml:space="preserve">.1.2 User Interface</w:t>
      </w:r>
    </w:p>
    <w:p w:rsidR="00000000" w:rsidDel="00000000" w:rsidP="00000000" w:rsidRDefault="00000000" w:rsidRPr="00000000" w14:paraId="0000018C">
      <w:pPr>
        <w:rPr/>
      </w:pPr>
      <w:r w:rsidDel="00000000" w:rsidR="00000000" w:rsidRPr="00000000">
        <w:rPr/>
        <w:drawing>
          <wp:inline distB="114300" distT="114300" distL="114300" distR="114300">
            <wp:extent cx="6858000" cy="4838700"/>
            <wp:effectExtent b="12700" l="12700" r="12700" t="12700"/>
            <wp:docPr id="47" name="image19.png"/>
            <a:graphic>
              <a:graphicData uri="http://schemas.openxmlformats.org/drawingml/2006/picture">
                <pic:pic>
                  <pic:nvPicPr>
                    <pic:cNvPr id="0" name="image19.png"/>
                    <pic:cNvPicPr preferRelativeResize="0"/>
                  </pic:nvPicPr>
                  <pic:blipFill>
                    <a:blip r:embed="rId21"/>
                    <a:srcRect b="0" l="418" r="418" t="0"/>
                    <a:stretch>
                      <a:fillRect/>
                    </a:stretch>
                  </pic:blipFill>
                  <pic:spPr>
                    <a:xfrm>
                      <a:off x="0" y="0"/>
                      <a:ext cx="6858000" cy="4838700"/>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18D">
      <w:pPr>
        <w:spacing w:after="240" w:before="240" w:lineRule="auto"/>
        <w:rPr>
          <w:i w:val="1"/>
          <w:color w:val="1f497d"/>
          <w:sz w:val="18"/>
          <w:szCs w:val="18"/>
        </w:rPr>
      </w:pPr>
      <w:r w:rsidDel="00000000" w:rsidR="00000000" w:rsidRPr="00000000">
        <w:rPr>
          <w:i w:val="1"/>
          <w:color w:val="1f497d"/>
          <w:sz w:val="18"/>
          <w:szCs w:val="18"/>
          <w:rtl w:val="0"/>
        </w:rPr>
        <w:t xml:space="preserve">Figure 8: User Interface - user interface via the dashboard</w:t>
      </w:r>
    </w:p>
    <w:p w:rsidR="00000000" w:rsidDel="00000000" w:rsidP="00000000" w:rsidRDefault="00000000" w:rsidRPr="00000000" w14:paraId="0000018E">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8F">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0">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1">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2">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3">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4">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5">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6">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7">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8">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99">
      <w:pPr>
        <w:pStyle w:val="Heading3"/>
        <w:rPr/>
      </w:pPr>
      <w:bookmarkStart w:colFirst="0" w:colLast="0" w:name="_heading=h.ybo9kim801sd" w:id="51"/>
      <w:bookmarkEnd w:id="51"/>
      <w:r w:rsidDel="00000000" w:rsidR="00000000" w:rsidRPr="00000000">
        <w:rPr>
          <w:rtl w:val="0"/>
        </w:rPr>
        <w:t xml:space="preserve">5</w:t>
      </w:r>
      <w:r w:rsidDel="00000000" w:rsidR="00000000" w:rsidRPr="00000000">
        <w:rPr>
          <w:rtl w:val="0"/>
        </w:rPr>
        <w:t xml:space="preserve">.1.3 Error Message Window</w:t>
      </w:r>
    </w:p>
    <w:p w:rsidR="00000000" w:rsidDel="00000000" w:rsidP="00000000" w:rsidRDefault="00000000" w:rsidRPr="00000000" w14:paraId="0000019A">
      <w:pPr>
        <w:pStyle w:val="Heading4"/>
        <w:rPr/>
      </w:pPr>
      <w:bookmarkStart w:colFirst="0" w:colLast="0" w:name="_heading=h.4561rzkrm65w" w:id="52"/>
      <w:bookmarkEnd w:id="52"/>
      <w:r w:rsidDel="00000000" w:rsidR="00000000" w:rsidRPr="00000000">
        <w:rPr>
          <w:rtl w:val="0"/>
        </w:rPr>
        <w:t xml:space="preserve">5.1.3.1 Large Error</w:t>
      </w:r>
    </w:p>
    <w:p w:rsidR="00000000" w:rsidDel="00000000" w:rsidP="00000000" w:rsidRDefault="00000000" w:rsidRPr="00000000" w14:paraId="0000019B">
      <w:pPr>
        <w:jc w:val="center"/>
        <w:rPr/>
      </w:pPr>
      <w:r w:rsidDel="00000000" w:rsidR="00000000" w:rsidRPr="00000000">
        <w:rPr/>
        <w:drawing>
          <wp:inline distB="114300" distT="114300" distL="114300" distR="114300">
            <wp:extent cx="4391025" cy="2943225"/>
            <wp:effectExtent b="0" l="0" r="0" t="0"/>
            <wp:docPr id="42"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439102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240" w:before="240" w:lineRule="auto"/>
        <w:rPr/>
      </w:pPr>
      <w:r w:rsidDel="00000000" w:rsidR="00000000" w:rsidRPr="00000000">
        <w:rPr>
          <w:i w:val="1"/>
          <w:color w:val="1f497d"/>
          <w:sz w:val="18"/>
          <w:szCs w:val="18"/>
          <w:rtl w:val="0"/>
        </w:rPr>
        <w:t xml:space="preserve">Figure 9: Large Error - display detailed and extensive error message</w:t>
      </w:r>
      <w:r w:rsidDel="00000000" w:rsidR="00000000" w:rsidRPr="00000000">
        <w:rPr>
          <w:rtl w:val="0"/>
        </w:rPr>
      </w:r>
    </w:p>
    <w:p w:rsidR="00000000" w:rsidDel="00000000" w:rsidP="00000000" w:rsidRDefault="00000000" w:rsidRPr="00000000" w14:paraId="0000019D">
      <w:pPr>
        <w:jc w:val="center"/>
        <w:rPr/>
      </w:pPr>
      <w:r w:rsidDel="00000000" w:rsidR="00000000" w:rsidRPr="00000000">
        <w:rPr>
          <w:rtl w:val="0"/>
        </w:rPr>
      </w:r>
    </w:p>
    <w:p w:rsidR="00000000" w:rsidDel="00000000" w:rsidP="00000000" w:rsidRDefault="00000000" w:rsidRPr="00000000" w14:paraId="0000019E">
      <w:pPr>
        <w:pStyle w:val="Heading4"/>
        <w:rPr/>
      </w:pPr>
      <w:bookmarkStart w:colFirst="0" w:colLast="0" w:name="_heading=h.yowr7yblmon0" w:id="53"/>
      <w:bookmarkEnd w:id="53"/>
      <w:r w:rsidDel="00000000" w:rsidR="00000000" w:rsidRPr="00000000">
        <w:rPr>
          <w:rtl w:val="0"/>
        </w:rPr>
        <w:t xml:space="preserve">5</w:t>
      </w:r>
      <w:r w:rsidDel="00000000" w:rsidR="00000000" w:rsidRPr="00000000">
        <w:rPr>
          <w:rtl w:val="0"/>
        </w:rPr>
        <w:t xml:space="preserve">.1.3.2 Small - Medium Error</w:t>
      </w:r>
    </w:p>
    <w:p w:rsidR="00000000" w:rsidDel="00000000" w:rsidP="00000000" w:rsidRDefault="00000000" w:rsidRPr="00000000" w14:paraId="0000019F">
      <w:pPr>
        <w:rPr/>
      </w:pPr>
      <w:r w:rsidDel="00000000" w:rsidR="00000000" w:rsidRPr="00000000">
        <w:rPr/>
        <w:drawing>
          <wp:inline distB="114300" distT="114300" distL="114300" distR="114300">
            <wp:extent cx="6858000" cy="2209800"/>
            <wp:effectExtent b="0" l="0" r="0" t="0"/>
            <wp:docPr id="38"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8580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240" w:before="240" w:lineRule="auto"/>
        <w:rPr>
          <w:i w:val="1"/>
          <w:color w:val="1f497d"/>
          <w:sz w:val="18"/>
          <w:szCs w:val="18"/>
        </w:rPr>
      </w:pPr>
      <w:r w:rsidDel="00000000" w:rsidR="00000000" w:rsidRPr="00000000">
        <w:rPr>
          <w:i w:val="1"/>
          <w:color w:val="1f497d"/>
          <w:sz w:val="18"/>
          <w:szCs w:val="18"/>
          <w:rtl w:val="0"/>
        </w:rPr>
        <w:t xml:space="preserve">Figure 10: Small to Medium Error - display preview of error message</w:t>
      </w:r>
    </w:p>
    <w:p w:rsidR="00000000" w:rsidDel="00000000" w:rsidP="00000000" w:rsidRDefault="00000000" w:rsidRPr="00000000" w14:paraId="000001A1">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2">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3">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4">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5">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6">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7">
      <w:pPr>
        <w:pStyle w:val="Heading3"/>
        <w:rPr/>
      </w:pPr>
      <w:bookmarkStart w:colFirst="0" w:colLast="0" w:name="_heading=h.x3z7op7xjrv6" w:id="54"/>
      <w:bookmarkEnd w:id="54"/>
      <w:r w:rsidDel="00000000" w:rsidR="00000000" w:rsidRPr="00000000">
        <w:rPr>
          <w:rtl w:val="0"/>
        </w:rPr>
        <w:t xml:space="preserve">5</w:t>
      </w:r>
      <w:r w:rsidDel="00000000" w:rsidR="00000000" w:rsidRPr="00000000">
        <w:rPr>
          <w:rtl w:val="0"/>
        </w:rPr>
        <w:t xml:space="preserve">.1.4 Sidebar</w:t>
      </w:r>
    </w:p>
    <w:p w:rsidR="00000000" w:rsidDel="00000000" w:rsidP="00000000" w:rsidRDefault="00000000" w:rsidRPr="00000000" w14:paraId="000001A8">
      <w:pPr>
        <w:rPr/>
      </w:pPr>
      <w:r w:rsidDel="00000000" w:rsidR="00000000" w:rsidRPr="00000000">
        <w:rPr/>
        <w:drawing>
          <wp:inline distB="114300" distT="114300" distL="114300" distR="114300">
            <wp:extent cx="6858000" cy="4889500"/>
            <wp:effectExtent b="0" l="0" r="0" t="0"/>
            <wp:docPr id="28" name="image20.png"/>
            <a:graphic>
              <a:graphicData uri="http://schemas.openxmlformats.org/drawingml/2006/picture">
                <pic:pic>
                  <pic:nvPicPr>
                    <pic:cNvPr id="0" name="image20.png"/>
                    <pic:cNvPicPr preferRelativeResize="0"/>
                  </pic:nvPicPr>
                  <pic:blipFill>
                    <a:blip r:embed="rId24"/>
                    <a:srcRect b="0" l="155" r="155" t="0"/>
                    <a:stretch>
                      <a:fillRect/>
                    </a:stretch>
                  </pic:blipFill>
                  <pic:spPr>
                    <a:xfrm>
                      <a:off x="0" y="0"/>
                      <a:ext cx="68580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after="240" w:before="240" w:lineRule="auto"/>
        <w:rPr>
          <w:i w:val="1"/>
          <w:color w:val="1f497d"/>
          <w:sz w:val="18"/>
          <w:szCs w:val="18"/>
        </w:rPr>
      </w:pPr>
      <w:r w:rsidDel="00000000" w:rsidR="00000000" w:rsidRPr="00000000">
        <w:rPr>
          <w:i w:val="1"/>
          <w:color w:val="1f497d"/>
          <w:sz w:val="18"/>
          <w:szCs w:val="18"/>
          <w:rtl w:val="0"/>
        </w:rPr>
        <w:t xml:space="preserve">Figure 11: Closed Side Bar - minimalize sidebar </w:t>
      </w:r>
    </w:p>
    <w:p w:rsidR="00000000" w:rsidDel="00000000" w:rsidP="00000000" w:rsidRDefault="00000000" w:rsidRPr="00000000" w14:paraId="000001AA">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B">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C">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D">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E">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AF">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B0">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B1">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B2">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B3">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B4">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B5">
      <w:pPr>
        <w:pStyle w:val="Heading2"/>
        <w:rPr/>
      </w:pPr>
      <w:bookmarkStart w:colFirst="0" w:colLast="0" w:name="_heading=h.3eosovhc087i" w:id="55"/>
      <w:bookmarkEnd w:id="55"/>
      <w:r w:rsidDel="00000000" w:rsidR="00000000" w:rsidRPr="00000000">
        <w:rPr>
          <w:rtl w:val="0"/>
        </w:rPr>
        <w:t xml:space="preserve">5</w:t>
      </w:r>
      <w:r w:rsidDel="00000000" w:rsidR="00000000" w:rsidRPr="00000000">
        <w:rPr>
          <w:rtl w:val="0"/>
        </w:rPr>
        <w:t xml:space="preserve">.2 Rendered Model and Design</w:t>
      </w:r>
    </w:p>
    <w:p w:rsidR="00000000" w:rsidDel="00000000" w:rsidP="00000000" w:rsidRDefault="00000000" w:rsidRPr="00000000" w14:paraId="000001B6">
      <w:pPr>
        <w:pStyle w:val="Heading3"/>
        <w:rPr/>
      </w:pPr>
      <w:bookmarkStart w:colFirst="0" w:colLast="0" w:name="_heading=h.pa1b646j79z4" w:id="56"/>
      <w:bookmarkEnd w:id="56"/>
      <w:r w:rsidDel="00000000" w:rsidR="00000000" w:rsidRPr="00000000">
        <w:rPr>
          <w:rtl w:val="0"/>
        </w:rPr>
        <w:t xml:space="preserve">5.2.1 Dashboard With Admin Access </w:t>
      </w:r>
      <w:r w:rsidDel="00000000" w:rsidR="00000000" w:rsidRPr="00000000">
        <w:rPr>
          <w:rtl w:val="0"/>
        </w:rPr>
      </w:r>
    </w:p>
    <w:p w:rsidR="00000000" w:rsidDel="00000000" w:rsidP="00000000" w:rsidRDefault="00000000" w:rsidRPr="00000000" w14:paraId="000001B7">
      <w:pPr>
        <w:ind w:right="0"/>
        <w:rPr>
          <w:sz w:val="36"/>
          <w:szCs w:val="36"/>
        </w:rPr>
      </w:pPr>
      <w:r w:rsidDel="00000000" w:rsidR="00000000" w:rsidRPr="00000000">
        <w:rPr>
          <w:sz w:val="36"/>
          <w:szCs w:val="36"/>
        </w:rPr>
        <w:drawing>
          <wp:inline distB="114300" distT="114300" distL="114300" distR="114300">
            <wp:extent cx="6858000" cy="3530600"/>
            <wp:effectExtent b="38100" l="38100" r="38100" t="38100"/>
            <wp:docPr id="41"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8">
      <w:pPr>
        <w:ind w:right="0"/>
        <w:rPr>
          <w:sz w:val="36"/>
          <w:szCs w:val="36"/>
        </w:rPr>
      </w:pPr>
      <w:r w:rsidDel="00000000" w:rsidR="00000000" w:rsidRPr="00000000">
        <w:rPr>
          <w:rtl w:val="0"/>
        </w:rPr>
      </w:r>
    </w:p>
    <w:p w:rsidR="00000000" w:rsidDel="00000000" w:rsidP="00000000" w:rsidRDefault="00000000" w:rsidRPr="00000000" w14:paraId="000001B9">
      <w:pPr>
        <w:ind w:right="0"/>
        <w:rPr>
          <w:sz w:val="36"/>
          <w:szCs w:val="36"/>
        </w:rPr>
      </w:pPr>
      <w:r w:rsidDel="00000000" w:rsidR="00000000" w:rsidRPr="00000000">
        <w:rPr>
          <w:sz w:val="36"/>
          <w:szCs w:val="36"/>
        </w:rPr>
        <w:drawing>
          <wp:inline distB="114300" distT="114300" distL="114300" distR="114300">
            <wp:extent cx="6858000" cy="3530600"/>
            <wp:effectExtent b="38100" l="38100" r="38100" t="38100"/>
            <wp:docPr id="46"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A">
      <w:pPr>
        <w:spacing w:after="240" w:before="240" w:lineRule="auto"/>
        <w:rPr>
          <w:sz w:val="36"/>
          <w:szCs w:val="36"/>
        </w:rPr>
      </w:pPr>
      <w:r w:rsidDel="00000000" w:rsidR="00000000" w:rsidRPr="00000000">
        <w:rPr>
          <w:i w:val="1"/>
          <w:color w:val="1f497d"/>
          <w:sz w:val="18"/>
          <w:szCs w:val="18"/>
          <w:rtl w:val="0"/>
        </w:rPr>
        <w:t xml:space="preserve">Figure 12: Dashboard - display paginated records (Admin level)</w:t>
      </w:r>
      <w:r w:rsidDel="00000000" w:rsidR="00000000" w:rsidRPr="00000000">
        <w:rPr>
          <w:rtl w:val="0"/>
        </w:rPr>
      </w:r>
    </w:p>
    <w:p w:rsidR="00000000" w:rsidDel="00000000" w:rsidP="00000000" w:rsidRDefault="00000000" w:rsidRPr="00000000" w14:paraId="000001BB">
      <w:pPr>
        <w:pStyle w:val="Heading3"/>
        <w:rPr/>
      </w:pPr>
      <w:bookmarkStart w:colFirst="0" w:colLast="0" w:name="_heading=h.22ipp8ufbyi1" w:id="57"/>
      <w:bookmarkEnd w:id="57"/>
      <w:r w:rsidDel="00000000" w:rsidR="00000000" w:rsidRPr="00000000">
        <w:rPr>
          <w:rtl w:val="0"/>
        </w:rPr>
        <w:t xml:space="preserve">5</w:t>
      </w:r>
      <w:r w:rsidDel="00000000" w:rsidR="00000000" w:rsidRPr="00000000">
        <w:rPr>
          <w:rtl w:val="0"/>
        </w:rPr>
        <w:t xml:space="preserve">.2.2 Dashboard with User Access</w:t>
      </w:r>
      <w:r w:rsidDel="00000000" w:rsidR="00000000" w:rsidRPr="00000000">
        <w:rPr>
          <w:rtl w:val="0"/>
        </w:rPr>
      </w:r>
    </w:p>
    <w:p w:rsidR="00000000" w:rsidDel="00000000" w:rsidP="00000000" w:rsidRDefault="00000000" w:rsidRPr="00000000" w14:paraId="000001BC">
      <w:pPr>
        <w:rPr>
          <w:sz w:val="36"/>
          <w:szCs w:val="36"/>
        </w:rPr>
      </w:pPr>
      <w:r w:rsidDel="00000000" w:rsidR="00000000" w:rsidRPr="00000000">
        <w:rPr>
          <w:sz w:val="36"/>
          <w:szCs w:val="36"/>
        </w:rPr>
        <w:drawing>
          <wp:inline distB="114300" distT="114300" distL="114300" distR="114300">
            <wp:extent cx="6858000" cy="3530600"/>
            <wp:effectExtent b="38100" l="38100" r="38100" t="38100"/>
            <wp:docPr id="43"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BD">
      <w:pPr>
        <w:spacing w:after="240" w:before="240" w:lineRule="auto"/>
        <w:rPr>
          <w:i w:val="1"/>
          <w:color w:val="1f497d"/>
          <w:sz w:val="18"/>
          <w:szCs w:val="18"/>
        </w:rPr>
      </w:pPr>
      <w:r w:rsidDel="00000000" w:rsidR="00000000" w:rsidRPr="00000000">
        <w:rPr>
          <w:i w:val="1"/>
          <w:color w:val="1f497d"/>
          <w:sz w:val="18"/>
          <w:szCs w:val="18"/>
          <w:rtl w:val="0"/>
        </w:rPr>
        <w:t xml:space="preserve">Figure 13: Dashboard - display paginated records (user level)</w:t>
      </w:r>
    </w:p>
    <w:p w:rsidR="00000000" w:rsidDel="00000000" w:rsidP="00000000" w:rsidRDefault="00000000" w:rsidRPr="00000000" w14:paraId="000001BE">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BF">
      <w:pPr>
        <w:rPr>
          <w:sz w:val="36"/>
          <w:szCs w:val="36"/>
        </w:rPr>
      </w:pPr>
      <w:r w:rsidDel="00000000" w:rsidR="00000000" w:rsidRPr="00000000">
        <w:rPr>
          <w:rtl w:val="0"/>
        </w:rPr>
      </w:r>
    </w:p>
    <w:p w:rsidR="00000000" w:rsidDel="00000000" w:rsidP="00000000" w:rsidRDefault="00000000" w:rsidRPr="00000000" w14:paraId="000001C0">
      <w:pPr>
        <w:rPr>
          <w:sz w:val="36"/>
          <w:szCs w:val="36"/>
        </w:rPr>
      </w:pPr>
      <w:r w:rsidDel="00000000" w:rsidR="00000000" w:rsidRPr="00000000">
        <w:rPr>
          <w:rtl w:val="0"/>
        </w:rPr>
      </w:r>
    </w:p>
    <w:p w:rsidR="00000000" w:rsidDel="00000000" w:rsidP="00000000" w:rsidRDefault="00000000" w:rsidRPr="00000000" w14:paraId="000001C1">
      <w:pPr>
        <w:rPr>
          <w:sz w:val="36"/>
          <w:szCs w:val="36"/>
        </w:rPr>
      </w:pPr>
      <w:r w:rsidDel="00000000" w:rsidR="00000000" w:rsidRPr="00000000">
        <w:rPr>
          <w:rtl w:val="0"/>
        </w:rPr>
      </w:r>
    </w:p>
    <w:p w:rsidR="00000000" w:rsidDel="00000000" w:rsidP="00000000" w:rsidRDefault="00000000" w:rsidRPr="00000000" w14:paraId="000001C2">
      <w:pPr>
        <w:rPr>
          <w:sz w:val="36"/>
          <w:szCs w:val="36"/>
        </w:rPr>
      </w:pPr>
      <w:r w:rsidDel="00000000" w:rsidR="00000000" w:rsidRPr="00000000">
        <w:rPr>
          <w:rtl w:val="0"/>
        </w:rPr>
      </w:r>
    </w:p>
    <w:p w:rsidR="00000000" w:rsidDel="00000000" w:rsidP="00000000" w:rsidRDefault="00000000" w:rsidRPr="00000000" w14:paraId="000001C3">
      <w:pPr>
        <w:rPr>
          <w:sz w:val="36"/>
          <w:szCs w:val="36"/>
        </w:rPr>
      </w:pPr>
      <w:r w:rsidDel="00000000" w:rsidR="00000000" w:rsidRPr="00000000">
        <w:rPr>
          <w:rtl w:val="0"/>
        </w:rPr>
      </w:r>
    </w:p>
    <w:p w:rsidR="00000000" w:rsidDel="00000000" w:rsidP="00000000" w:rsidRDefault="00000000" w:rsidRPr="00000000" w14:paraId="000001C4">
      <w:pPr>
        <w:rPr>
          <w:sz w:val="36"/>
          <w:szCs w:val="36"/>
        </w:rPr>
      </w:pPr>
      <w:r w:rsidDel="00000000" w:rsidR="00000000" w:rsidRPr="00000000">
        <w:rPr>
          <w:rtl w:val="0"/>
        </w:rPr>
      </w:r>
    </w:p>
    <w:p w:rsidR="00000000" w:rsidDel="00000000" w:rsidP="00000000" w:rsidRDefault="00000000" w:rsidRPr="00000000" w14:paraId="000001C5">
      <w:pPr>
        <w:rPr>
          <w:sz w:val="36"/>
          <w:szCs w:val="36"/>
        </w:rPr>
      </w:pPr>
      <w:r w:rsidDel="00000000" w:rsidR="00000000" w:rsidRPr="00000000">
        <w:rPr>
          <w:rtl w:val="0"/>
        </w:rPr>
      </w:r>
    </w:p>
    <w:p w:rsidR="00000000" w:rsidDel="00000000" w:rsidP="00000000" w:rsidRDefault="00000000" w:rsidRPr="00000000" w14:paraId="000001C6">
      <w:pPr>
        <w:rPr>
          <w:sz w:val="36"/>
          <w:szCs w:val="36"/>
        </w:rPr>
      </w:pPr>
      <w:r w:rsidDel="00000000" w:rsidR="00000000" w:rsidRPr="00000000">
        <w:rPr>
          <w:rtl w:val="0"/>
        </w:rPr>
      </w:r>
    </w:p>
    <w:p w:rsidR="00000000" w:rsidDel="00000000" w:rsidP="00000000" w:rsidRDefault="00000000" w:rsidRPr="00000000" w14:paraId="000001C7">
      <w:pPr>
        <w:rPr>
          <w:sz w:val="36"/>
          <w:szCs w:val="36"/>
        </w:rPr>
      </w:pPr>
      <w:r w:rsidDel="00000000" w:rsidR="00000000" w:rsidRPr="00000000">
        <w:rPr>
          <w:rtl w:val="0"/>
        </w:rPr>
      </w:r>
    </w:p>
    <w:p w:rsidR="00000000" w:rsidDel="00000000" w:rsidP="00000000" w:rsidRDefault="00000000" w:rsidRPr="00000000" w14:paraId="000001C8">
      <w:pPr>
        <w:rPr>
          <w:sz w:val="36"/>
          <w:szCs w:val="36"/>
        </w:rPr>
      </w:pPr>
      <w:r w:rsidDel="00000000" w:rsidR="00000000" w:rsidRPr="00000000">
        <w:rPr>
          <w:rtl w:val="0"/>
        </w:rPr>
      </w:r>
    </w:p>
    <w:p w:rsidR="00000000" w:rsidDel="00000000" w:rsidP="00000000" w:rsidRDefault="00000000" w:rsidRPr="00000000" w14:paraId="000001C9">
      <w:pPr>
        <w:rPr>
          <w:sz w:val="36"/>
          <w:szCs w:val="36"/>
        </w:rPr>
      </w:pPr>
      <w:r w:rsidDel="00000000" w:rsidR="00000000" w:rsidRPr="00000000">
        <w:rPr>
          <w:rtl w:val="0"/>
        </w:rPr>
      </w:r>
    </w:p>
    <w:p w:rsidR="00000000" w:rsidDel="00000000" w:rsidP="00000000" w:rsidRDefault="00000000" w:rsidRPr="00000000" w14:paraId="000001CA">
      <w:pPr>
        <w:rPr>
          <w:sz w:val="36"/>
          <w:szCs w:val="36"/>
        </w:rPr>
      </w:pPr>
      <w:r w:rsidDel="00000000" w:rsidR="00000000" w:rsidRPr="00000000">
        <w:rPr>
          <w:rtl w:val="0"/>
        </w:rPr>
      </w:r>
    </w:p>
    <w:p w:rsidR="00000000" w:rsidDel="00000000" w:rsidP="00000000" w:rsidRDefault="00000000" w:rsidRPr="00000000" w14:paraId="000001CB">
      <w:pPr>
        <w:rPr>
          <w:sz w:val="36"/>
          <w:szCs w:val="36"/>
        </w:rPr>
      </w:pPr>
      <w:r w:rsidDel="00000000" w:rsidR="00000000" w:rsidRPr="00000000">
        <w:rPr>
          <w:rtl w:val="0"/>
        </w:rPr>
      </w:r>
    </w:p>
    <w:p w:rsidR="00000000" w:rsidDel="00000000" w:rsidP="00000000" w:rsidRDefault="00000000" w:rsidRPr="00000000" w14:paraId="000001CC">
      <w:pPr>
        <w:rPr>
          <w:sz w:val="36"/>
          <w:szCs w:val="36"/>
        </w:rPr>
      </w:pPr>
      <w:r w:rsidDel="00000000" w:rsidR="00000000" w:rsidRPr="00000000">
        <w:rPr>
          <w:rtl w:val="0"/>
        </w:rPr>
      </w:r>
    </w:p>
    <w:p w:rsidR="00000000" w:rsidDel="00000000" w:rsidP="00000000" w:rsidRDefault="00000000" w:rsidRPr="00000000" w14:paraId="000001CD">
      <w:pPr>
        <w:pStyle w:val="Heading3"/>
        <w:rPr/>
      </w:pPr>
      <w:bookmarkStart w:colFirst="0" w:colLast="0" w:name="_heading=h.u1ozmixzzgro" w:id="58"/>
      <w:bookmarkEnd w:id="58"/>
      <w:r w:rsidDel="00000000" w:rsidR="00000000" w:rsidRPr="00000000">
        <w:rPr>
          <w:rtl w:val="0"/>
        </w:rPr>
        <w:t xml:space="preserve">5</w:t>
      </w:r>
      <w:r w:rsidDel="00000000" w:rsidR="00000000" w:rsidRPr="00000000">
        <w:rPr>
          <w:rtl w:val="0"/>
        </w:rPr>
        <w:t xml:space="preserve">.2.3 Sidebar</w:t>
      </w:r>
    </w:p>
    <w:p w:rsidR="00000000" w:rsidDel="00000000" w:rsidP="00000000" w:rsidRDefault="00000000" w:rsidRPr="00000000" w14:paraId="000001CE">
      <w:pPr>
        <w:rPr>
          <w:sz w:val="36"/>
          <w:szCs w:val="36"/>
        </w:rPr>
      </w:pPr>
      <w:r w:rsidDel="00000000" w:rsidR="00000000" w:rsidRPr="00000000">
        <w:rPr>
          <w:sz w:val="36"/>
          <w:szCs w:val="36"/>
        </w:rPr>
        <w:drawing>
          <wp:inline distB="114300" distT="114300" distL="114300" distR="114300">
            <wp:extent cx="6858000" cy="3822700"/>
            <wp:effectExtent b="38100" l="38100" r="38100" t="38100"/>
            <wp:docPr id="30"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6858000" cy="38227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CF">
      <w:pPr>
        <w:spacing w:after="240" w:before="240" w:lineRule="auto"/>
        <w:rPr>
          <w:i w:val="1"/>
          <w:color w:val="1f497d"/>
          <w:sz w:val="18"/>
          <w:szCs w:val="18"/>
        </w:rPr>
      </w:pPr>
      <w:r w:rsidDel="00000000" w:rsidR="00000000" w:rsidRPr="00000000">
        <w:rPr>
          <w:i w:val="1"/>
          <w:color w:val="1f497d"/>
          <w:sz w:val="18"/>
          <w:szCs w:val="18"/>
          <w:rtl w:val="0"/>
        </w:rPr>
        <w:t xml:space="preserve">Figure 14: Sidebar - collapsed sidebar</w:t>
      </w:r>
    </w:p>
    <w:p w:rsidR="00000000" w:rsidDel="00000000" w:rsidP="00000000" w:rsidRDefault="00000000" w:rsidRPr="00000000" w14:paraId="000001D0">
      <w:pPr>
        <w:spacing w:after="240" w:before="240" w:lineRule="auto"/>
        <w:rPr>
          <w:i w:val="1"/>
          <w:color w:val="1f497d"/>
          <w:sz w:val="18"/>
          <w:szCs w:val="18"/>
        </w:rPr>
      </w:pPr>
      <w:r w:rsidDel="00000000" w:rsidR="00000000" w:rsidRPr="00000000">
        <w:rPr>
          <w:rtl w:val="0"/>
        </w:rPr>
      </w:r>
    </w:p>
    <w:p w:rsidR="00000000" w:rsidDel="00000000" w:rsidP="00000000" w:rsidRDefault="00000000" w:rsidRPr="00000000" w14:paraId="000001D1">
      <w:pPr>
        <w:rPr>
          <w:sz w:val="36"/>
          <w:szCs w:val="36"/>
        </w:rPr>
      </w:pPr>
      <w:r w:rsidDel="00000000" w:rsidR="00000000" w:rsidRPr="00000000">
        <w:rPr>
          <w:rtl w:val="0"/>
        </w:rPr>
      </w:r>
    </w:p>
    <w:p w:rsidR="00000000" w:rsidDel="00000000" w:rsidP="00000000" w:rsidRDefault="00000000" w:rsidRPr="00000000" w14:paraId="000001D2">
      <w:pPr>
        <w:rPr>
          <w:sz w:val="36"/>
          <w:szCs w:val="36"/>
        </w:rPr>
      </w:pPr>
      <w:r w:rsidDel="00000000" w:rsidR="00000000" w:rsidRPr="00000000">
        <w:rPr>
          <w:rtl w:val="0"/>
        </w:rPr>
      </w:r>
    </w:p>
    <w:p w:rsidR="00000000" w:rsidDel="00000000" w:rsidP="00000000" w:rsidRDefault="00000000" w:rsidRPr="00000000" w14:paraId="000001D3">
      <w:pPr>
        <w:rPr>
          <w:sz w:val="36"/>
          <w:szCs w:val="36"/>
        </w:rPr>
      </w:pPr>
      <w:r w:rsidDel="00000000" w:rsidR="00000000" w:rsidRPr="00000000">
        <w:rPr>
          <w:rtl w:val="0"/>
        </w:rPr>
      </w:r>
    </w:p>
    <w:p w:rsidR="00000000" w:rsidDel="00000000" w:rsidP="00000000" w:rsidRDefault="00000000" w:rsidRPr="00000000" w14:paraId="000001D4">
      <w:pPr>
        <w:rPr>
          <w:sz w:val="36"/>
          <w:szCs w:val="36"/>
        </w:rPr>
      </w:pPr>
      <w:r w:rsidDel="00000000" w:rsidR="00000000" w:rsidRPr="00000000">
        <w:rPr>
          <w:rtl w:val="0"/>
        </w:rPr>
      </w:r>
    </w:p>
    <w:p w:rsidR="00000000" w:rsidDel="00000000" w:rsidP="00000000" w:rsidRDefault="00000000" w:rsidRPr="00000000" w14:paraId="000001D5">
      <w:pPr>
        <w:rPr>
          <w:sz w:val="36"/>
          <w:szCs w:val="36"/>
        </w:rPr>
      </w:pPr>
      <w:r w:rsidDel="00000000" w:rsidR="00000000" w:rsidRPr="00000000">
        <w:rPr>
          <w:rtl w:val="0"/>
        </w:rPr>
      </w:r>
    </w:p>
    <w:p w:rsidR="00000000" w:rsidDel="00000000" w:rsidP="00000000" w:rsidRDefault="00000000" w:rsidRPr="00000000" w14:paraId="000001D6">
      <w:pPr>
        <w:rPr>
          <w:sz w:val="36"/>
          <w:szCs w:val="36"/>
        </w:rPr>
      </w:pPr>
      <w:r w:rsidDel="00000000" w:rsidR="00000000" w:rsidRPr="00000000">
        <w:rPr>
          <w:rtl w:val="0"/>
        </w:rPr>
      </w:r>
    </w:p>
    <w:p w:rsidR="00000000" w:rsidDel="00000000" w:rsidP="00000000" w:rsidRDefault="00000000" w:rsidRPr="00000000" w14:paraId="000001D7">
      <w:pPr>
        <w:rPr>
          <w:sz w:val="36"/>
          <w:szCs w:val="36"/>
        </w:rPr>
      </w:pPr>
      <w:r w:rsidDel="00000000" w:rsidR="00000000" w:rsidRPr="00000000">
        <w:rPr>
          <w:rtl w:val="0"/>
        </w:rPr>
      </w:r>
    </w:p>
    <w:p w:rsidR="00000000" w:rsidDel="00000000" w:rsidP="00000000" w:rsidRDefault="00000000" w:rsidRPr="00000000" w14:paraId="000001D8">
      <w:pPr>
        <w:rPr>
          <w:sz w:val="36"/>
          <w:szCs w:val="36"/>
        </w:rPr>
      </w:pPr>
      <w:r w:rsidDel="00000000" w:rsidR="00000000" w:rsidRPr="00000000">
        <w:rPr>
          <w:rtl w:val="0"/>
        </w:rPr>
      </w:r>
    </w:p>
    <w:p w:rsidR="00000000" w:rsidDel="00000000" w:rsidP="00000000" w:rsidRDefault="00000000" w:rsidRPr="00000000" w14:paraId="000001D9">
      <w:pPr>
        <w:rPr>
          <w:sz w:val="36"/>
          <w:szCs w:val="36"/>
        </w:rPr>
      </w:pPr>
      <w:r w:rsidDel="00000000" w:rsidR="00000000" w:rsidRPr="00000000">
        <w:rPr>
          <w:rtl w:val="0"/>
        </w:rPr>
      </w:r>
    </w:p>
    <w:p w:rsidR="00000000" w:rsidDel="00000000" w:rsidP="00000000" w:rsidRDefault="00000000" w:rsidRPr="00000000" w14:paraId="000001DA">
      <w:pPr>
        <w:rPr>
          <w:sz w:val="36"/>
          <w:szCs w:val="36"/>
        </w:rPr>
      </w:pPr>
      <w:r w:rsidDel="00000000" w:rsidR="00000000" w:rsidRPr="00000000">
        <w:rPr>
          <w:rtl w:val="0"/>
        </w:rPr>
      </w:r>
    </w:p>
    <w:p w:rsidR="00000000" w:rsidDel="00000000" w:rsidP="00000000" w:rsidRDefault="00000000" w:rsidRPr="00000000" w14:paraId="000001DB">
      <w:pPr>
        <w:rPr>
          <w:sz w:val="36"/>
          <w:szCs w:val="36"/>
        </w:rPr>
      </w:pPr>
      <w:r w:rsidDel="00000000" w:rsidR="00000000" w:rsidRPr="00000000">
        <w:rPr>
          <w:rtl w:val="0"/>
        </w:rPr>
      </w:r>
    </w:p>
    <w:p w:rsidR="00000000" w:rsidDel="00000000" w:rsidP="00000000" w:rsidRDefault="00000000" w:rsidRPr="00000000" w14:paraId="000001DC">
      <w:pPr>
        <w:rPr>
          <w:sz w:val="36"/>
          <w:szCs w:val="36"/>
        </w:rPr>
      </w:pPr>
      <w:r w:rsidDel="00000000" w:rsidR="00000000" w:rsidRPr="00000000">
        <w:rPr>
          <w:rtl w:val="0"/>
        </w:rPr>
      </w:r>
    </w:p>
    <w:p w:rsidR="00000000" w:rsidDel="00000000" w:rsidP="00000000" w:rsidRDefault="00000000" w:rsidRPr="00000000" w14:paraId="000001DD">
      <w:pPr>
        <w:rPr>
          <w:sz w:val="36"/>
          <w:szCs w:val="36"/>
        </w:rPr>
      </w:pPr>
      <w:r w:rsidDel="00000000" w:rsidR="00000000" w:rsidRPr="00000000">
        <w:rPr>
          <w:rtl w:val="0"/>
        </w:rPr>
      </w:r>
    </w:p>
    <w:p w:rsidR="00000000" w:rsidDel="00000000" w:rsidP="00000000" w:rsidRDefault="00000000" w:rsidRPr="00000000" w14:paraId="000001DE">
      <w:pPr>
        <w:rPr>
          <w:sz w:val="36"/>
          <w:szCs w:val="36"/>
        </w:rPr>
      </w:pPr>
      <w:r w:rsidDel="00000000" w:rsidR="00000000" w:rsidRPr="00000000">
        <w:rPr>
          <w:rtl w:val="0"/>
        </w:rPr>
      </w:r>
    </w:p>
    <w:p w:rsidR="00000000" w:rsidDel="00000000" w:rsidP="00000000" w:rsidRDefault="00000000" w:rsidRPr="00000000" w14:paraId="000001DF">
      <w:pPr>
        <w:pStyle w:val="Heading3"/>
        <w:rPr/>
      </w:pPr>
      <w:bookmarkStart w:colFirst="0" w:colLast="0" w:name="_heading=h.p7vy268w44vx" w:id="59"/>
      <w:bookmarkEnd w:id="59"/>
      <w:r w:rsidDel="00000000" w:rsidR="00000000" w:rsidRPr="00000000">
        <w:rPr>
          <w:rtl w:val="0"/>
        </w:rPr>
        <w:t xml:space="preserve">5</w:t>
      </w:r>
      <w:r w:rsidDel="00000000" w:rsidR="00000000" w:rsidRPr="00000000">
        <w:rPr>
          <w:rtl w:val="0"/>
        </w:rPr>
        <w:t xml:space="preserve">.2.4 User Experience</w:t>
      </w:r>
    </w:p>
    <w:p w:rsidR="00000000" w:rsidDel="00000000" w:rsidP="00000000" w:rsidRDefault="00000000" w:rsidRPr="00000000" w14:paraId="000001E0">
      <w:pPr>
        <w:pStyle w:val="Heading4"/>
        <w:rPr/>
      </w:pPr>
      <w:bookmarkStart w:colFirst="0" w:colLast="0" w:name="_heading=h.kdnuq1qc5gho" w:id="60"/>
      <w:bookmarkEnd w:id="60"/>
      <w:r w:rsidDel="00000000" w:rsidR="00000000" w:rsidRPr="00000000">
        <w:rPr>
          <w:rtl w:val="0"/>
        </w:rPr>
        <w:t xml:space="preserve">5.2.4.1 No Additional Records</w:t>
      </w:r>
    </w:p>
    <w:p w:rsidR="00000000" w:rsidDel="00000000" w:rsidP="00000000" w:rsidRDefault="00000000" w:rsidRPr="00000000" w14:paraId="000001E1">
      <w:pPr>
        <w:rPr/>
      </w:pPr>
      <w:r w:rsidDel="00000000" w:rsidR="00000000" w:rsidRPr="00000000">
        <w:rPr/>
        <w:drawing>
          <wp:inline distB="114300" distT="114300" distL="114300" distR="114300">
            <wp:extent cx="6858000" cy="3530600"/>
            <wp:effectExtent b="38100" l="38100" r="38100" t="38100"/>
            <wp:docPr id="40"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E2">
      <w:pPr>
        <w:rPr>
          <w:sz w:val="36"/>
          <w:szCs w:val="36"/>
        </w:rPr>
      </w:pPr>
      <w:r w:rsidDel="00000000" w:rsidR="00000000" w:rsidRPr="00000000">
        <w:rPr>
          <w:i w:val="1"/>
          <w:color w:val="1f497d"/>
          <w:sz w:val="18"/>
          <w:szCs w:val="18"/>
          <w:rtl w:val="0"/>
        </w:rPr>
        <w:t xml:space="preserve">Figure 15: User Experience  Design - display a message to consolidate user experience</w:t>
      </w:r>
      <w:r w:rsidDel="00000000" w:rsidR="00000000" w:rsidRPr="00000000">
        <w:rPr>
          <w:rtl w:val="0"/>
        </w:rPr>
      </w:r>
    </w:p>
    <w:p w:rsidR="00000000" w:rsidDel="00000000" w:rsidP="00000000" w:rsidRDefault="00000000" w:rsidRPr="00000000" w14:paraId="000001E3">
      <w:pPr>
        <w:rPr>
          <w:sz w:val="36"/>
          <w:szCs w:val="36"/>
        </w:rPr>
      </w:pPr>
      <w:r w:rsidDel="00000000" w:rsidR="00000000" w:rsidRPr="00000000">
        <w:rPr>
          <w:rtl w:val="0"/>
        </w:rPr>
      </w:r>
    </w:p>
    <w:p w:rsidR="00000000" w:rsidDel="00000000" w:rsidP="00000000" w:rsidRDefault="00000000" w:rsidRPr="00000000" w14:paraId="000001E4">
      <w:pPr>
        <w:rPr>
          <w:sz w:val="36"/>
          <w:szCs w:val="36"/>
        </w:rPr>
      </w:pPr>
      <w:r w:rsidDel="00000000" w:rsidR="00000000" w:rsidRPr="00000000">
        <w:rPr>
          <w:rtl w:val="0"/>
        </w:rPr>
      </w:r>
    </w:p>
    <w:p w:rsidR="00000000" w:rsidDel="00000000" w:rsidP="00000000" w:rsidRDefault="00000000" w:rsidRPr="00000000" w14:paraId="000001E5">
      <w:pPr>
        <w:rPr>
          <w:sz w:val="36"/>
          <w:szCs w:val="36"/>
        </w:rPr>
      </w:pPr>
      <w:r w:rsidDel="00000000" w:rsidR="00000000" w:rsidRPr="00000000">
        <w:rPr>
          <w:rtl w:val="0"/>
        </w:rPr>
      </w:r>
    </w:p>
    <w:p w:rsidR="00000000" w:rsidDel="00000000" w:rsidP="00000000" w:rsidRDefault="00000000" w:rsidRPr="00000000" w14:paraId="000001E6">
      <w:pPr>
        <w:rPr>
          <w:sz w:val="36"/>
          <w:szCs w:val="36"/>
        </w:rPr>
      </w:pPr>
      <w:r w:rsidDel="00000000" w:rsidR="00000000" w:rsidRPr="00000000">
        <w:rPr>
          <w:rtl w:val="0"/>
        </w:rPr>
      </w:r>
    </w:p>
    <w:p w:rsidR="00000000" w:rsidDel="00000000" w:rsidP="00000000" w:rsidRDefault="00000000" w:rsidRPr="00000000" w14:paraId="000001E7">
      <w:pPr>
        <w:rPr>
          <w:sz w:val="36"/>
          <w:szCs w:val="36"/>
        </w:rPr>
      </w:pPr>
      <w:r w:rsidDel="00000000" w:rsidR="00000000" w:rsidRPr="00000000">
        <w:rPr>
          <w:rtl w:val="0"/>
        </w:rPr>
      </w:r>
    </w:p>
    <w:p w:rsidR="00000000" w:rsidDel="00000000" w:rsidP="00000000" w:rsidRDefault="00000000" w:rsidRPr="00000000" w14:paraId="000001E8">
      <w:pPr>
        <w:rPr>
          <w:sz w:val="36"/>
          <w:szCs w:val="36"/>
        </w:rPr>
      </w:pPr>
      <w:r w:rsidDel="00000000" w:rsidR="00000000" w:rsidRPr="00000000">
        <w:rPr>
          <w:rtl w:val="0"/>
        </w:rPr>
      </w:r>
    </w:p>
    <w:p w:rsidR="00000000" w:rsidDel="00000000" w:rsidP="00000000" w:rsidRDefault="00000000" w:rsidRPr="00000000" w14:paraId="000001E9">
      <w:pPr>
        <w:rPr>
          <w:sz w:val="36"/>
          <w:szCs w:val="36"/>
        </w:rPr>
      </w:pPr>
      <w:r w:rsidDel="00000000" w:rsidR="00000000" w:rsidRPr="00000000">
        <w:rPr>
          <w:rtl w:val="0"/>
        </w:rPr>
      </w:r>
    </w:p>
    <w:p w:rsidR="00000000" w:rsidDel="00000000" w:rsidP="00000000" w:rsidRDefault="00000000" w:rsidRPr="00000000" w14:paraId="000001EA">
      <w:pPr>
        <w:rPr>
          <w:sz w:val="36"/>
          <w:szCs w:val="36"/>
        </w:rPr>
      </w:pPr>
      <w:r w:rsidDel="00000000" w:rsidR="00000000" w:rsidRPr="00000000">
        <w:rPr>
          <w:rtl w:val="0"/>
        </w:rPr>
      </w:r>
    </w:p>
    <w:p w:rsidR="00000000" w:rsidDel="00000000" w:rsidP="00000000" w:rsidRDefault="00000000" w:rsidRPr="00000000" w14:paraId="000001EB">
      <w:pPr>
        <w:rPr>
          <w:sz w:val="36"/>
          <w:szCs w:val="36"/>
        </w:rPr>
      </w:pPr>
      <w:r w:rsidDel="00000000" w:rsidR="00000000" w:rsidRPr="00000000">
        <w:rPr>
          <w:rtl w:val="0"/>
        </w:rPr>
      </w:r>
    </w:p>
    <w:p w:rsidR="00000000" w:rsidDel="00000000" w:rsidP="00000000" w:rsidRDefault="00000000" w:rsidRPr="00000000" w14:paraId="000001EC">
      <w:pPr>
        <w:rPr>
          <w:sz w:val="36"/>
          <w:szCs w:val="36"/>
        </w:rPr>
      </w:pPr>
      <w:r w:rsidDel="00000000" w:rsidR="00000000" w:rsidRPr="00000000">
        <w:rPr>
          <w:rtl w:val="0"/>
        </w:rPr>
      </w:r>
    </w:p>
    <w:p w:rsidR="00000000" w:rsidDel="00000000" w:rsidP="00000000" w:rsidRDefault="00000000" w:rsidRPr="00000000" w14:paraId="000001ED">
      <w:pPr>
        <w:rPr>
          <w:sz w:val="36"/>
          <w:szCs w:val="36"/>
        </w:rPr>
      </w:pPr>
      <w:r w:rsidDel="00000000" w:rsidR="00000000" w:rsidRPr="00000000">
        <w:rPr>
          <w:rtl w:val="0"/>
        </w:rPr>
      </w:r>
    </w:p>
    <w:p w:rsidR="00000000" w:rsidDel="00000000" w:rsidP="00000000" w:rsidRDefault="00000000" w:rsidRPr="00000000" w14:paraId="000001EE">
      <w:pPr>
        <w:rPr>
          <w:sz w:val="36"/>
          <w:szCs w:val="36"/>
        </w:rPr>
      </w:pPr>
      <w:r w:rsidDel="00000000" w:rsidR="00000000" w:rsidRPr="00000000">
        <w:rPr>
          <w:rtl w:val="0"/>
        </w:rPr>
      </w:r>
    </w:p>
    <w:p w:rsidR="00000000" w:rsidDel="00000000" w:rsidP="00000000" w:rsidRDefault="00000000" w:rsidRPr="00000000" w14:paraId="000001EF">
      <w:pPr>
        <w:rPr>
          <w:sz w:val="36"/>
          <w:szCs w:val="36"/>
        </w:rPr>
      </w:pPr>
      <w:r w:rsidDel="00000000" w:rsidR="00000000" w:rsidRPr="00000000">
        <w:rPr>
          <w:rtl w:val="0"/>
        </w:rPr>
      </w:r>
    </w:p>
    <w:p w:rsidR="00000000" w:rsidDel="00000000" w:rsidP="00000000" w:rsidRDefault="00000000" w:rsidRPr="00000000" w14:paraId="000001F0">
      <w:pPr>
        <w:rPr>
          <w:sz w:val="36"/>
          <w:szCs w:val="36"/>
        </w:rPr>
      </w:pPr>
      <w:r w:rsidDel="00000000" w:rsidR="00000000" w:rsidRPr="00000000">
        <w:rPr>
          <w:rtl w:val="0"/>
        </w:rPr>
      </w:r>
    </w:p>
    <w:p w:rsidR="00000000" w:rsidDel="00000000" w:rsidP="00000000" w:rsidRDefault="00000000" w:rsidRPr="00000000" w14:paraId="000001F1">
      <w:pPr>
        <w:rPr>
          <w:sz w:val="36"/>
          <w:szCs w:val="36"/>
        </w:rPr>
      </w:pPr>
      <w:r w:rsidDel="00000000" w:rsidR="00000000" w:rsidRPr="00000000">
        <w:rPr>
          <w:rtl w:val="0"/>
        </w:rPr>
      </w:r>
    </w:p>
    <w:p w:rsidR="00000000" w:rsidDel="00000000" w:rsidP="00000000" w:rsidRDefault="00000000" w:rsidRPr="00000000" w14:paraId="000001F2">
      <w:pPr>
        <w:pStyle w:val="Heading4"/>
        <w:rPr/>
      </w:pPr>
      <w:bookmarkStart w:colFirst="0" w:colLast="0" w:name="_heading=h.64wuo28l9w5n" w:id="61"/>
      <w:bookmarkEnd w:id="61"/>
      <w:r w:rsidDel="00000000" w:rsidR="00000000" w:rsidRPr="00000000">
        <w:rPr>
          <w:rtl w:val="0"/>
        </w:rPr>
        <w:t xml:space="preserve">5</w:t>
      </w:r>
      <w:r w:rsidDel="00000000" w:rsidR="00000000" w:rsidRPr="00000000">
        <w:rPr>
          <w:rtl w:val="0"/>
        </w:rPr>
        <w:t xml:space="preserve">.2.4.2 Help Window</w:t>
      </w:r>
    </w:p>
    <w:p w:rsidR="00000000" w:rsidDel="00000000" w:rsidP="00000000" w:rsidRDefault="00000000" w:rsidRPr="00000000" w14:paraId="000001F3">
      <w:pPr>
        <w:rPr/>
      </w:pPr>
      <w:r w:rsidDel="00000000" w:rsidR="00000000" w:rsidRPr="00000000">
        <w:rPr/>
        <w:drawing>
          <wp:inline distB="114300" distT="114300" distL="114300" distR="114300">
            <wp:extent cx="6858000" cy="3530600"/>
            <wp:effectExtent b="38100" l="38100" r="38100" t="38100"/>
            <wp:docPr id="35"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i w:val="1"/>
          <w:color w:val="1f497d"/>
          <w:sz w:val="18"/>
          <w:szCs w:val="18"/>
        </w:rPr>
      </w:pPr>
      <w:r w:rsidDel="00000000" w:rsidR="00000000" w:rsidRPr="00000000">
        <w:rPr>
          <w:i w:val="1"/>
          <w:color w:val="1f497d"/>
          <w:sz w:val="18"/>
          <w:szCs w:val="18"/>
          <w:rtl w:val="0"/>
        </w:rPr>
        <w:t xml:space="preserve">Figure 16: Help Window - display functionality to accommodate the user experience</w:t>
      </w:r>
    </w:p>
    <w:p w:rsidR="00000000" w:rsidDel="00000000" w:rsidP="00000000" w:rsidRDefault="00000000" w:rsidRPr="00000000" w14:paraId="000001F6">
      <w:pPr>
        <w:rPr>
          <w:sz w:val="36"/>
          <w:szCs w:val="36"/>
        </w:rPr>
      </w:pPr>
      <w:r w:rsidDel="00000000" w:rsidR="00000000" w:rsidRPr="00000000">
        <w:rPr>
          <w:rtl w:val="0"/>
        </w:rPr>
      </w:r>
    </w:p>
    <w:p w:rsidR="00000000" w:rsidDel="00000000" w:rsidP="00000000" w:rsidRDefault="00000000" w:rsidRPr="00000000" w14:paraId="000001F7">
      <w:pPr>
        <w:rPr>
          <w:sz w:val="36"/>
          <w:szCs w:val="36"/>
        </w:rPr>
      </w:pPr>
      <w:r w:rsidDel="00000000" w:rsidR="00000000" w:rsidRPr="00000000">
        <w:rPr>
          <w:rtl w:val="0"/>
        </w:rPr>
      </w:r>
    </w:p>
    <w:p w:rsidR="00000000" w:rsidDel="00000000" w:rsidP="00000000" w:rsidRDefault="00000000" w:rsidRPr="00000000" w14:paraId="000001F8">
      <w:pPr>
        <w:rPr>
          <w:sz w:val="36"/>
          <w:szCs w:val="36"/>
        </w:rPr>
      </w:pPr>
      <w:r w:rsidDel="00000000" w:rsidR="00000000" w:rsidRPr="00000000">
        <w:rPr>
          <w:rtl w:val="0"/>
        </w:rPr>
      </w:r>
    </w:p>
    <w:p w:rsidR="00000000" w:rsidDel="00000000" w:rsidP="00000000" w:rsidRDefault="00000000" w:rsidRPr="00000000" w14:paraId="000001F9">
      <w:pPr>
        <w:rPr>
          <w:sz w:val="36"/>
          <w:szCs w:val="36"/>
        </w:rPr>
      </w:pPr>
      <w:r w:rsidDel="00000000" w:rsidR="00000000" w:rsidRPr="00000000">
        <w:rPr>
          <w:rtl w:val="0"/>
        </w:rPr>
      </w:r>
    </w:p>
    <w:p w:rsidR="00000000" w:rsidDel="00000000" w:rsidP="00000000" w:rsidRDefault="00000000" w:rsidRPr="00000000" w14:paraId="000001FA">
      <w:pPr>
        <w:rPr>
          <w:sz w:val="36"/>
          <w:szCs w:val="36"/>
        </w:rPr>
      </w:pPr>
      <w:r w:rsidDel="00000000" w:rsidR="00000000" w:rsidRPr="00000000">
        <w:rPr>
          <w:rtl w:val="0"/>
        </w:rPr>
      </w:r>
    </w:p>
    <w:p w:rsidR="00000000" w:rsidDel="00000000" w:rsidP="00000000" w:rsidRDefault="00000000" w:rsidRPr="00000000" w14:paraId="000001FB">
      <w:pPr>
        <w:rPr>
          <w:sz w:val="36"/>
          <w:szCs w:val="36"/>
        </w:rPr>
      </w:pPr>
      <w:r w:rsidDel="00000000" w:rsidR="00000000" w:rsidRPr="00000000">
        <w:rPr>
          <w:rtl w:val="0"/>
        </w:rPr>
      </w:r>
    </w:p>
    <w:p w:rsidR="00000000" w:rsidDel="00000000" w:rsidP="00000000" w:rsidRDefault="00000000" w:rsidRPr="00000000" w14:paraId="000001FC">
      <w:pPr>
        <w:rPr>
          <w:sz w:val="36"/>
          <w:szCs w:val="36"/>
        </w:rPr>
      </w:pPr>
      <w:r w:rsidDel="00000000" w:rsidR="00000000" w:rsidRPr="00000000">
        <w:rPr>
          <w:rtl w:val="0"/>
        </w:rPr>
      </w:r>
    </w:p>
    <w:p w:rsidR="00000000" w:rsidDel="00000000" w:rsidP="00000000" w:rsidRDefault="00000000" w:rsidRPr="00000000" w14:paraId="000001FD">
      <w:pPr>
        <w:rPr>
          <w:sz w:val="36"/>
          <w:szCs w:val="36"/>
        </w:rPr>
      </w:pPr>
      <w:r w:rsidDel="00000000" w:rsidR="00000000" w:rsidRPr="00000000">
        <w:rPr>
          <w:rtl w:val="0"/>
        </w:rPr>
      </w:r>
    </w:p>
    <w:p w:rsidR="00000000" w:rsidDel="00000000" w:rsidP="00000000" w:rsidRDefault="00000000" w:rsidRPr="00000000" w14:paraId="000001FE">
      <w:pPr>
        <w:rPr>
          <w:sz w:val="36"/>
          <w:szCs w:val="36"/>
        </w:rPr>
      </w:pPr>
      <w:r w:rsidDel="00000000" w:rsidR="00000000" w:rsidRPr="00000000">
        <w:rPr>
          <w:rtl w:val="0"/>
        </w:rPr>
      </w:r>
    </w:p>
    <w:p w:rsidR="00000000" w:rsidDel="00000000" w:rsidP="00000000" w:rsidRDefault="00000000" w:rsidRPr="00000000" w14:paraId="000001FF">
      <w:pPr>
        <w:rPr>
          <w:sz w:val="36"/>
          <w:szCs w:val="36"/>
        </w:rPr>
      </w:pPr>
      <w:r w:rsidDel="00000000" w:rsidR="00000000" w:rsidRPr="00000000">
        <w:rPr>
          <w:rtl w:val="0"/>
        </w:rPr>
      </w:r>
    </w:p>
    <w:p w:rsidR="00000000" w:rsidDel="00000000" w:rsidP="00000000" w:rsidRDefault="00000000" w:rsidRPr="00000000" w14:paraId="00000200">
      <w:pPr>
        <w:rPr>
          <w:sz w:val="36"/>
          <w:szCs w:val="36"/>
        </w:rPr>
      </w:pPr>
      <w:r w:rsidDel="00000000" w:rsidR="00000000" w:rsidRPr="00000000">
        <w:rPr>
          <w:rtl w:val="0"/>
        </w:rPr>
      </w:r>
    </w:p>
    <w:p w:rsidR="00000000" w:rsidDel="00000000" w:rsidP="00000000" w:rsidRDefault="00000000" w:rsidRPr="00000000" w14:paraId="00000201">
      <w:pPr>
        <w:rPr>
          <w:sz w:val="36"/>
          <w:szCs w:val="36"/>
        </w:rPr>
      </w:pPr>
      <w:r w:rsidDel="00000000" w:rsidR="00000000" w:rsidRPr="00000000">
        <w:rPr>
          <w:rtl w:val="0"/>
        </w:rPr>
      </w:r>
    </w:p>
    <w:p w:rsidR="00000000" w:rsidDel="00000000" w:rsidP="00000000" w:rsidRDefault="00000000" w:rsidRPr="00000000" w14:paraId="00000202">
      <w:pPr>
        <w:rPr>
          <w:sz w:val="36"/>
          <w:szCs w:val="36"/>
        </w:rPr>
      </w:pPr>
      <w:r w:rsidDel="00000000" w:rsidR="00000000" w:rsidRPr="00000000">
        <w:rPr>
          <w:rtl w:val="0"/>
        </w:rPr>
      </w:r>
    </w:p>
    <w:p w:rsidR="00000000" w:rsidDel="00000000" w:rsidP="00000000" w:rsidRDefault="00000000" w:rsidRPr="00000000" w14:paraId="00000203">
      <w:pPr>
        <w:rPr>
          <w:sz w:val="36"/>
          <w:szCs w:val="36"/>
        </w:rPr>
      </w:pPr>
      <w:r w:rsidDel="00000000" w:rsidR="00000000" w:rsidRPr="00000000">
        <w:rPr>
          <w:rtl w:val="0"/>
        </w:rPr>
      </w:r>
    </w:p>
    <w:p w:rsidR="00000000" w:rsidDel="00000000" w:rsidP="00000000" w:rsidRDefault="00000000" w:rsidRPr="00000000" w14:paraId="00000204">
      <w:pPr>
        <w:rPr>
          <w:sz w:val="36"/>
          <w:szCs w:val="36"/>
        </w:rPr>
      </w:pPr>
      <w:r w:rsidDel="00000000" w:rsidR="00000000" w:rsidRPr="00000000">
        <w:rPr>
          <w:rtl w:val="0"/>
        </w:rPr>
      </w:r>
    </w:p>
    <w:p w:rsidR="00000000" w:rsidDel="00000000" w:rsidP="00000000" w:rsidRDefault="00000000" w:rsidRPr="00000000" w14:paraId="00000205">
      <w:pPr>
        <w:pStyle w:val="Heading4"/>
        <w:rPr/>
      </w:pPr>
      <w:bookmarkStart w:colFirst="0" w:colLast="0" w:name="_heading=h.qdluwysrnxis" w:id="62"/>
      <w:bookmarkEnd w:id="62"/>
      <w:r w:rsidDel="00000000" w:rsidR="00000000" w:rsidRPr="00000000">
        <w:rPr>
          <w:rtl w:val="0"/>
        </w:rPr>
        <w:t xml:space="preserve">5</w:t>
      </w:r>
      <w:r w:rsidDel="00000000" w:rsidR="00000000" w:rsidRPr="00000000">
        <w:rPr>
          <w:rtl w:val="0"/>
        </w:rPr>
        <w:t xml:space="preserve">.2.4.3 Additional Records</w:t>
      </w:r>
    </w:p>
    <w:p w:rsidR="00000000" w:rsidDel="00000000" w:rsidP="00000000" w:rsidRDefault="00000000" w:rsidRPr="00000000" w14:paraId="00000206">
      <w:pPr>
        <w:rPr>
          <w:sz w:val="36"/>
          <w:szCs w:val="36"/>
        </w:rPr>
      </w:pPr>
      <w:r w:rsidDel="00000000" w:rsidR="00000000" w:rsidRPr="00000000">
        <w:rPr>
          <w:sz w:val="36"/>
          <w:szCs w:val="36"/>
        </w:rPr>
        <w:drawing>
          <wp:inline distB="114300" distT="114300" distL="114300" distR="114300">
            <wp:extent cx="6858000" cy="3530600"/>
            <wp:effectExtent b="38100" l="38100" r="38100" t="38100"/>
            <wp:docPr id="3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207">
      <w:pPr>
        <w:spacing w:after="240" w:before="240" w:lineRule="auto"/>
        <w:rPr>
          <w:i w:val="1"/>
          <w:color w:val="1f497d"/>
          <w:sz w:val="18"/>
          <w:szCs w:val="18"/>
        </w:rPr>
      </w:pPr>
      <w:r w:rsidDel="00000000" w:rsidR="00000000" w:rsidRPr="00000000">
        <w:rPr>
          <w:i w:val="1"/>
          <w:color w:val="1f497d"/>
          <w:sz w:val="18"/>
          <w:szCs w:val="18"/>
          <w:rtl w:val="0"/>
        </w:rPr>
        <w:t xml:space="preserve">Figure 17: Additional Records - display message to consolidate user experience</w:t>
      </w:r>
    </w:p>
    <w:p w:rsidR="00000000" w:rsidDel="00000000" w:rsidP="00000000" w:rsidRDefault="00000000" w:rsidRPr="00000000" w14:paraId="00000208">
      <w:pPr>
        <w:pStyle w:val="Heading4"/>
        <w:rPr/>
      </w:pPr>
      <w:bookmarkStart w:colFirst="0" w:colLast="0" w:name="_heading=h.b92t6iqsjfsi" w:id="63"/>
      <w:bookmarkEnd w:id="63"/>
      <w:r w:rsidDel="00000000" w:rsidR="00000000" w:rsidRPr="00000000">
        <w:rPr>
          <w:rtl w:val="0"/>
        </w:rPr>
        <w:t xml:space="preserve">5</w:t>
      </w:r>
      <w:r w:rsidDel="00000000" w:rsidR="00000000" w:rsidRPr="00000000">
        <w:rPr>
          <w:rtl w:val="0"/>
        </w:rPr>
        <w:t xml:space="preserve">.2.4.4 View Record</w:t>
      </w:r>
    </w:p>
    <w:p w:rsidR="00000000" w:rsidDel="00000000" w:rsidP="00000000" w:rsidRDefault="00000000" w:rsidRPr="00000000" w14:paraId="00000209">
      <w:pPr>
        <w:rPr>
          <w:sz w:val="36"/>
          <w:szCs w:val="36"/>
        </w:rPr>
      </w:pPr>
      <w:r w:rsidDel="00000000" w:rsidR="00000000" w:rsidRPr="00000000">
        <w:rPr>
          <w:sz w:val="36"/>
          <w:szCs w:val="36"/>
        </w:rPr>
        <w:drawing>
          <wp:inline distB="114300" distT="114300" distL="114300" distR="114300">
            <wp:extent cx="6858000" cy="3530600"/>
            <wp:effectExtent b="38100" l="38100" r="38100" t="38100"/>
            <wp:docPr id="29"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6858000" cy="3530600"/>
                    </a:xfrm>
                    <a:prstGeom prst="rect"/>
                    <a:ln w="381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20A">
      <w:pPr>
        <w:spacing w:after="240" w:before="240" w:lineRule="auto"/>
        <w:rPr>
          <w:b w:val="1"/>
          <w:sz w:val="40"/>
          <w:szCs w:val="40"/>
        </w:rPr>
      </w:pPr>
      <w:r w:rsidDel="00000000" w:rsidR="00000000" w:rsidRPr="00000000">
        <w:rPr>
          <w:i w:val="1"/>
          <w:color w:val="1f497d"/>
          <w:sz w:val="18"/>
          <w:szCs w:val="18"/>
          <w:rtl w:val="0"/>
        </w:rPr>
        <w:t xml:space="preserve">Figure 18: View Record- display record detail </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20B">
      <w:pPr>
        <w:pStyle w:val="Heading2"/>
        <w:tabs>
          <w:tab w:val="left" w:pos="720"/>
        </w:tabs>
        <w:ind w:left="0" w:firstLine="0"/>
        <w:rPr/>
      </w:pPr>
      <w:bookmarkStart w:colFirst="0" w:colLast="0" w:name="_heading=h.3tbugp1" w:id="64"/>
      <w:bookmarkEnd w:id="64"/>
      <w:r w:rsidDel="00000000" w:rsidR="00000000" w:rsidRPr="00000000">
        <w:rPr>
          <w:rtl w:val="0"/>
        </w:rPr>
        <w:t xml:space="preserve">5.3 </w:t>
      </w:r>
      <w:r w:rsidDel="00000000" w:rsidR="00000000" w:rsidRPr="00000000">
        <w:rPr>
          <w:rtl w:val="0"/>
        </w:rPr>
        <w:t xml:space="preserve">References</w:t>
      </w:r>
    </w:p>
    <w:p w:rsidR="00000000" w:rsidDel="00000000" w:rsidP="00000000" w:rsidRDefault="00000000" w:rsidRPr="00000000" w14:paraId="0000020C">
      <w:pPr>
        <w:tabs>
          <w:tab w:val="left" w:pos="720"/>
        </w:tabs>
        <w:rPr/>
      </w:pPr>
      <w:r w:rsidDel="00000000" w:rsidR="00000000" w:rsidRPr="00000000">
        <w:rPr>
          <w:rtl w:val="0"/>
        </w:rPr>
      </w:r>
    </w:p>
    <w:p w:rsidR="00000000" w:rsidDel="00000000" w:rsidP="00000000" w:rsidRDefault="00000000" w:rsidRPr="00000000" w14:paraId="0000020D">
      <w:pPr>
        <w:numPr>
          <w:ilvl w:val="0"/>
          <w:numId w:val="10"/>
        </w:numPr>
        <w:tabs>
          <w:tab w:val="left" w:pos="720"/>
        </w:tabs>
        <w:ind w:left="720" w:hanging="360"/>
        <w:rPr>
          <w:u w:val="none"/>
        </w:rPr>
      </w:pPr>
      <w:r w:rsidDel="00000000" w:rsidR="00000000" w:rsidRPr="00000000">
        <w:rPr>
          <w:rtl w:val="0"/>
        </w:rPr>
        <w:t xml:space="preserve">Exam File Manager’s (EFM) Technical Specification Document</w:t>
      </w:r>
    </w:p>
    <w:p w:rsidR="00000000" w:rsidDel="00000000" w:rsidP="00000000" w:rsidRDefault="00000000" w:rsidRPr="00000000" w14:paraId="0000020E">
      <w:pPr>
        <w:rPr>
          <w:b w:val="1"/>
          <w:sz w:val="40"/>
          <w:szCs w:val="40"/>
        </w:rPr>
      </w:pPr>
      <w:r w:rsidDel="00000000" w:rsidR="00000000" w:rsidRPr="00000000">
        <w:rPr>
          <w:rtl w:val="0"/>
        </w:rPr>
      </w:r>
    </w:p>
    <w:p w:rsidR="00000000" w:rsidDel="00000000" w:rsidP="00000000" w:rsidRDefault="00000000" w:rsidRPr="00000000" w14:paraId="0000020F">
      <w:pPr>
        <w:pStyle w:val="Heading2"/>
        <w:tabs>
          <w:tab w:val="left" w:pos="720"/>
        </w:tabs>
        <w:ind w:left="0" w:firstLine="0"/>
        <w:rPr/>
      </w:pPr>
      <w:bookmarkStart w:colFirst="0" w:colLast="0" w:name="_heading=h.28h4qwu" w:id="65"/>
      <w:bookmarkEnd w:id="65"/>
      <w:r w:rsidDel="00000000" w:rsidR="00000000" w:rsidRPr="00000000">
        <w:rPr>
          <w:rtl w:val="0"/>
        </w:rPr>
        <w:t xml:space="preserve">5.4 </w:t>
      </w:r>
      <w:r w:rsidDel="00000000" w:rsidR="00000000" w:rsidRPr="00000000">
        <w:rPr>
          <w:rtl w:val="0"/>
        </w:rPr>
        <w:t xml:space="preserve">Glossary</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spacing w:line="480" w:lineRule="auto"/>
        <w:rPr/>
      </w:pPr>
      <w:r w:rsidDel="00000000" w:rsidR="00000000" w:rsidRPr="00000000">
        <w:rPr>
          <w:b w:val="1"/>
          <w:rtl w:val="0"/>
        </w:rPr>
        <w:t xml:space="preserve">Smart Dashboard</w:t>
      </w:r>
      <w:r w:rsidDel="00000000" w:rsidR="00000000" w:rsidRPr="00000000">
        <w:rPr>
          <w:rtl w:val="0"/>
        </w:rPr>
        <w:t xml:space="preserve"> - consolidate and paginate errors for user</w:t>
      </w:r>
    </w:p>
    <w:p w:rsidR="00000000" w:rsidDel="00000000" w:rsidP="00000000" w:rsidRDefault="00000000" w:rsidRPr="00000000" w14:paraId="00000212">
      <w:pPr>
        <w:spacing w:line="480" w:lineRule="auto"/>
        <w:rPr/>
      </w:pPr>
      <w:r w:rsidDel="00000000" w:rsidR="00000000" w:rsidRPr="00000000">
        <w:rPr>
          <w:b w:val="1"/>
          <w:rtl w:val="0"/>
        </w:rPr>
        <w:t xml:space="preserve">ASP.Net MVC </w:t>
      </w:r>
      <w:r w:rsidDel="00000000" w:rsidR="00000000" w:rsidRPr="00000000">
        <w:rPr>
          <w:rtl w:val="0"/>
        </w:rPr>
        <w:t xml:space="preserve">- model-view-controller framework provides patterns-based ways to build dynamic websites.</w:t>
      </w:r>
    </w:p>
    <w:p w:rsidR="00000000" w:rsidDel="00000000" w:rsidP="00000000" w:rsidRDefault="00000000" w:rsidRPr="00000000" w14:paraId="00000213">
      <w:pPr>
        <w:spacing w:line="480" w:lineRule="auto"/>
        <w:rPr/>
      </w:pPr>
      <w:r w:rsidDel="00000000" w:rsidR="00000000" w:rsidRPr="00000000">
        <w:rPr>
          <w:b w:val="1"/>
          <w:rtl w:val="0"/>
        </w:rPr>
        <w:t xml:space="preserve">.Net 6.0</w:t>
      </w:r>
      <w:r w:rsidDel="00000000" w:rsidR="00000000" w:rsidRPr="00000000">
        <w:rPr>
          <w:rtl w:val="0"/>
        </w:rPr>
        <w:t xml:space="preserve"> - full stack framework and allows developers to build applications for cloud, web, desktop, mobile, gaming, etc… </w:t>
      </w:r>
    </w:p>
    <w:p w:rsidR="00000000" w:rsidDel="00000000" w:rsidP="00000000" w:rsidRDefault="00000000" w:rsidRPr="00000000" w14:paraId="00000214">
      <w:pPr>
        <w:spacing w:line="480" w:lineRule="auto"/>
        <w:rPr/>
      </w:pPr>
      <w:r w:rsidDel="00000000" w:rsidR="00000000" w:rsidRPr="00000000">
        <w:rPr>
          <w:b w:val="1"/>
          <w:rtl w:val="0"/>
        </w:rPr>
        <w:t xml:space="preserve">C#</w:t>
      </w:r>
      <w:r w:rsidDel="00000000" w:rsidR="00000000" w:rsidRPr="00000000">
        <w:rPr>
          <w:rtl w:val="0"/>
        </w:rPr>
        <w:t xml:space="preserve"> - programing language that enables developers to build many types of secure and robust applications that run in .NET</w:t>
      </w:r>
    </w:p>
    <w:p w:rsidR="00000000" w:rsidDel="00000000" w:rsidP="00000000" w:rsidRDefault="00000000" w:rsidRPr="00000000" w14:paraId="00000215">
      <w:pPr>
        <w:spacing w:line="480" w:lineRule="auto"/>
        <w:rPr/>
      </w:pPr>
      <w:r w:rsidDel="00000000" w:rsidR="00000000" w:rsidRPr="00000000">
        <w:rPr>
          <w:b w:val="1"/>
          <w:rtl w:val="0"/>
        </w:rPr>
        <w:t xml:space="preserve">Entity Framework</w:t>
      </w:r>
      <w:r w:rsidDel="00000000" w:rsidR="00000000" w:rsidRPr="00000000">
        <w:rPr>
          <w:rtl w:val="0"/>
        </w:rPr>
        <w:t xml:space="preserve"> - open-source ORM framework for .NET applications supported by Microsoft; allows developers to work with data using objects of domain-specific classes without focusing on the underlying database tables and columns where this data is stored</w:t>
      </w:r>
    </w:p>
    <w:p w:rsidR="00000000" w:rsidDel="00000000" w:rsidP="00000000" w:rsidRDefault="00000000" w:rsidRPr="00000000" w14:paraId="00000216">
      <w:pPr>
        <w:spacing w:line="480" w:lineRule="auto"/>
        <w:rPr/>
      </w:pPr>
      <w:r w:rsidDel="00000000" w:rsidR="00000000" w:rsidRPr="00000000">
        <w:rPr>
          <w:b w:val="1"/>
          <w:rtl w:val="0"/>
        </w:rPr>
        <w:t xml:space="preserve">Stored Procedure</w:t>
      </w:r>
      <w:r w:rsidDel="00000000" w:rsidR="00000000" w:rsidRPr="00000000">
        <w:rPr>
          <w:rtl w:val="0"/>
        </w:rPr>
        <w:t xml:space="preserve"> - has the ability to automatically build native commands for the database based on your LINQ-to-Entities or Entity SQL queries, as well as build the commands for inserting, updating, and deleting data.</w:t>
      </w:r>
    </w:p>
    <w:p w:rsidR="00000000" w:rsidDel="00000000" w:rsidP="00000000" w:rsidRDefault="00000000" w:rsidRPr="00000000" w14:paraId="00000217">
      <w:pPr>
        <w:spacing w:line="480" w:lineRule="auto"/>
        <w:rPr/>
      </w:pPr>
      <w:r w:rsidDel="00000000" w:rsidR="00000000" w:rsidRPr="00000000">
        <w:rPr>
          <w:b w:val="1"/>
          <w:rtl w:val="0"/>
        </w:rPr>
        <w:t xml:space="preserve">Structured Query Language (SQL)</w:t>
      </w:r>
      <w:r w:rsidDel="00000000" w:rsidR="00000000" w:rsidRPr="00000000">
        <w:rPr>
          <w:rtl w:val="0"/>
        </w:rPr>
        <w:t xml:space="preserve"> - is a standardized programming language that is used to manage relational databases and perform various operations on the data in them.</w:t>
      </w:r>
    </w:p>
    <w:p w:rsidR="00000000" w:rsidDel="00000000" w:rsidP="00000000" w:rsidRDefault="00000000" w:rsidRPr="00000000" w14:paraId="00000218">
      <w:pPr>
        <w:spacing w:line="480" w:lineRule="auto"/>
        <w:rPr/>
      </w:pPr>
      <w:r w:rsidDel="00000000" w:rsidR="00000000" w:rsidRPr="00000000">
        <w:rPr>
          <w:b w:val="1"/>
          <w:rtl w:val="0"/>
        </w:rPr>
        <w:t xml:space="preserve">SQL server 2019</w:t>
      </w:r>
      <w:r w:rsidDel="00000000" w:rsidR="00000000" w:rsidRPr="00000000">
        <w:rPr>
          <w:rtl w:val="0"/>
        </w:rPr>
        <w:t xml:space="preserve"> - designed to solve challenges of the modern data professional including Store enterprise data in a data lake and offering SQL and Spark query capability overall data</w:t>
      </w:r>
    </w:p>
    <w:p w:rsidR="00000000" w:rsidDel="00000000" w:rsidP="00000000" w:rsidRDefault="00000000" w:rsidRPr="00000000" w14:paraId="00000219">
      <w:pPr>
        <w:spacing w:line="480" w:lineRule="auto"/>
        <w:rPr/>
      </w:pPr>
      <w:r w:rsidDel="00000000" w:rsidR="00000000" w:rsidRPr="00000000">
        <w:rPr>
          <w:b w:val="1"/>
          <w:rtl w:val="0"/>
        </w:rPr>
        <w:t xml:space="preserve">Window server</w:t>
      </w:r>
      <w:r w:rsidDel="00000000" w:rsidR="00000000" w:rsidRPr="00000000">
        <w:rPr>
          <w:rtl w:val="0"/>
        </w:rPr>
        <w:t xml:space="preserve"> - supports enterprise-level management, data storage, applications, and communications</w:t>
      </w:r>
    </w:p>
    <w:p w:rsidR="00000000" w:rsidDel="00000000" w:rsidP="00000000" w:rsidRDefault="00000000" w:rsidRPr="00000000" w14:paraId="0000021A">
      <w:pPr>
        <w:spacing w:line="480" w:lineRule="auto"/>
        <w:rPr/>
      </w:pPr>
      <w:r w:rsidDel="00000000" w:rsidR="00000000" w:rsidRPr="00000000">
        <w:rPr>
          <w:b w:val="1"/>
          <w:rtl w:val="0"/>
        </w:rPr>
        <w:t xml:space="preserve">Window authentication</w:t>
      </w:r>
      <w:r w:rsidDel="00000000" w:rsidR="00000000" w:rsidRPr="00000000">
        <w:rPr>
          <w:rtl w:val="0"/>
        </w:rPr>
        <w:t xml:space="preserve"> - help you sign in to your accounts when you're using two-step verification</w:t>
      </w:r>
    </w:p>
    <w:p w:rsidR="00000000" w:rsidDel="00000000" w:rsidP="00000000" w:rsidRDefault="00000000" w:rsidRPr="00000000" w14:paraId="0000021B">
      <w:pPr>
        <w:spacing w:line="480" w:lineRule="auto"/>
        <w:rPr/>
      </w:pPr>
      <w:r w:rsidDel="00000000" w:rsidR="00000000" w:rsidRPr="00000000">
        <w:rPr>
          <w:b w:val="1"/>
          <w:rtl w:val="0"/>
        </w:rPr>
        <w:t xml:space="preserve">URL (uniform resource locators)</w:t>
      </w:r>
      <w:r w:rsidDel="00000000" w:rsidR="00000000" w:rsidRPr="00000000">
        <w:rPr>
          <w:rtl w:val="0"/>
        </w:rPr>
        <w:t xml:space="preserve"> - web pages also have unique addresses to help people locate them</w:t>
      </w:r>
    </w:p>
    <w:p w:rsidR="00000000" w:rsidDel="00000000" w:rsidP="00000000" w:rsidRDefault="00000000" w:rsidRPr="00000000" w14:paraId="0000021C">
      <w:pPr>
        <w:spacing w:line="480" w:lineRule="auto"/>
        <w:rPr/>
      </w:pPr>
      <w:r w:rsidDel="00000000" w:rsidR="00000000" w:rsidRPr="00000000">
        <w:rPr>
          <w:rtl w:val="0"/>
        </w:rPr>
        <w:t xml:space="preserve">Plugins - a software component that adds a specific feature to an existing computer program</w:t>
      </w:r>
    </w:p>
    <w:p w:rsidR="00000000" w:rsidDel="00000000" w:rsidP="00000000" w:rsidRDefault="00000000" w:rsidRPr="00000000" w14:paraId="0000021D">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1E">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1F">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20">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21">
      <w:pPr>
        <w:spacing w:after="200" w:line="276" w:lineRule="auto"/>
        <w:rPr/>
      </w:pPr>
      <w:r w:rsidDel="00000000" w:rsidR="00000000" w:rsidRPr="00000000">
        <w:rPr>
          <w:rFonts w:ascii="Calibri" w:cs="Calibri" w:eastAsia="Calibri" w:hAnsi="Calibri"/>
          <w:b w:val="1"/>
          <w:sz w:val="28"/>
          <w:szCs w:val="28"/>
          <w:rtl w:val="0"/>
        </w:rPr>
        <w:t xml:space="preserve">A.</w:t>
        <w:tab/>
        <w:tab/>
        <w:t xml:space="preserve">ACRONYMS</w:t>
      </w:r>
      <w:r w:rsidDel="00000000" w:rsidR="00000000" w:rsidRPr="00000000">
        <w:rPr>
          <w:rtl w:val="0"/>
        </w:rPr>
      </w:r>
    </w:p>
    <w:p w:rsidR="00000000" w:rsidDel="00000000" w:rsidP="00000000" w:rsidRDefault="00000000" w:rsidRPr="00000000" w14:paraId="00000222">
      <w:pPr>
        <w:spacing w:line="480" w:lineRule="auto"/>
        <w:rPr/>
      </w:pPr>
      <w:r w:rsidDel="00000000" w:rsidR="00000000" w:rsidRPr="00000000">
        <w:rPr>
          <w:b w:val="1"/>
          <w:rtl w:val="0"/>
        </w:rPr>
        <w:t xml:space="preserve">DB</w:t>
      </w:r>
      <w:r w:rsidDel="00000000" w:rsidR="00000000" w:rsidRPr="00000000">
        <w:rPr>
          <w:rtl w:val="0"/>
        </w:rPr>
        <w:tab/>
        <w:tab/>
        <w:t xml:space="preserve">Database</w:t>
      </w:r>
    </w:p>
    <w:p w:rsidR="00000000" w:rsidDel="00000000" w:rsidP="00000000" w:rsidRDefault="00000000" w:rsidRPr="00000000" w14:paraId="00000223">
      <w:pPr>
        <w:spacing w:line="480" w:lineRule="auto"/>
        <w:rPr/>
      </w:pPr>
      <w:r w:rsidDel="00000000" w:rsidR="00000000" w:rsidRPr="00000000">
        <w:rPr>
          <w:b w:val="1"/>
          <w:rtl w:val="0"/>
        </w:rPr>
        <w:t xml:space="preserve">API</w:t>
      </w:r>
      <w:r w:rsidDel="00000000" w:rsidR="00000000" w:rsidRPr="00000000">
        <w:rPr>
          <w:rtl w:val="0"/>
        </w:rPr>
        <w:tab/>
        <w:tab/>
        <w:t xml:space="preserve">Application Programming Interface</w:t>
      </w:r>
    </w:p>
    <w:p w:rsidR="00000000" w:rsidDel="00000000" w:rsidP="00000000" w:rsidRDefault="00000000" w:rsidRPr="00000000" w14:paraId="00000224">
      <w:pPr>
        <w:spacing w:after="200" w:line="276" w:lineRule="auto"/>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sectPr>
      <w:type w:val="continuous"/>
      <w:pgSz w:h="15840" w:w="12240" w:orient="portrait"/>
      <w:pgMar w:bottom="864" w:top="1440" w:left="720" w:right="720" w:header="720" w:footer="47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nsolas"/>
  <w:font w:name="Cambria"/>
  <w:font w:name="Courier New"/>
  <w:font w:name="&amp;quot"/>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152"/>
        <w:tab w:val="left" w:pos="1265"/>
        <w:tab w:val="left" w:pos="5312"/>
        <w:tab w:val="center" w:pos="540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ab/>
      <w:t xml:space="preserve">9/23/22</w:t>
      <w:tab/>
      <w:tab/>
      <w:tab/>
      <w:tab/>
      <w:t xml:space="preserve">QTC Management, Inc. Confidential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601"/>
      </w:tabs>
      <w:spacing w:after="0" w:before="0" w:line="240"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ab/>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152"/>
        <w:tab w:val="left" w:pos="1265"/>
        <w:tab w:val="left" w:pos="5312"/>
        <w:tab w:val="center" w:pos="5400"/>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601"/>
      </w:tabs>
      <w:spacing w:after="0" w:before="0" w:line="240"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QTC Management, Inc. Confidential</w:t>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88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decimal"/>
      <w:lvlText w:val="%1.0"/>
      <w:lvlJc w:val="left"/>
      <w:pPr>
        <w:ind w:left="432" w:hanging="432"/>
      </w:pPr>
      <w:rPr>
        <w:b w:val="1"/>
        <w:sz w:val="28"/>
        <w:szCs w:val="28"/>
      </w:rPr>
    </w:lvl>
    <w:lvl w:ilvl="1">
      <w:start w:val="1"/>
      <w:numFmt w:val="decimal"/>
      <w:lvlText w:val="%1.%2"/>
      <w:lvlJc w:val="left"/>
      <w:pPr>
        <w:ind w:left="756" w:hanging="576"/>
      </w:pPr>
      <w:rPr>
        <w:b w:val="1"/>
        <w:sz w:val="28"/>
        <w:szCs w:val="28"/>
      </w:rPr>
    </w:lvl>
    <w:lvl w:ilvl="2">
      <w:start w:val="1"/>
      <w:numFmt w:val="decimal"/>
      <w:lvlText w:val="%1.%2.%3"/>
      <w:lvlJc w:val="left"/>
      <w:pPr>
        <w:ind w:left="720" w:hanging="720"/>
      </w:pPr>
      <w:rPr>
        <w:b w:val="1"/>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999999" w:space="1" w:sz="4" w:val="single"/>
        <w:left w:color="999999" w:space="4" w:sz="4" w:val="single"/>
        <w:bottom w:color="999999" w:space="1" w:sz="4" w:val="single"/>
        <w:right w:color="999999" w:space="4" w:sz="4" w:val="single"/>
      </w:pBdr>
      <w:shd w:fill="d9d9d9" w:val="clear"/>
      <w:tabs>
        <w:tab w:val="left" w:pos="720"/>
      </w:tabs>
      <w:spacing w:after="60" w:before="240" w:lineRule="auto"/>
      <w:ind w:left="432" w:hanging="432"/>
    </w:pPr>
    <w:rPr>
      <w:rFonts w:ascii="Arial" w:cs="Arial" w:eastAsia="Arial" w:hAnsi="Arial"/>
      <w:b w:val="1"/>
      <w:smallCaps w:val="1"/>
      <w:sz w:val="28"/>
      <w:szCs w:val="28"/>
    </w:rPr>
  </w:style>
  <w:style w:type="paragraph" w:styleId="Heading2">
    <w:name w:val="heading 2"/>
    <w:basedOn w:val="Normal"/>
    <w:next w:val="Normal"/>
    <w:pPr>
      <w:keepNext w:val="1"/>
      <w:pBdr>
        <w:top w:color="999999" w:space="1" w:sz="4" w:val="single"/>
        <w:left w:color="999999" w:space="4" w:sz="4" w:val="single"/>
        <w:bottom w:color="999999" w:space="1" w:sz="4" w:val="single"/>
        <w:right w:color="999999" w:space="4" w:sz="4" w:val="single"/>
      </w:pBdr>
      <w:shd w:fill="d9d9d9" w:val="clear"/>
      <w:tabs>
        <w:tab w:val="left" w:pos="720"/>
      </w:tabs>
      <w:spacing w:after="60" w:before="240" w:lineRule="auto"/>
      <w:ind w:left="432"/>
    </w:pPr>
    <w:rPr>
      <w:rFonts w:ascii="Arial" w:cs="Arial" w:eastAsia="Arial" w:hAnsi="Arial"/>
      <w:b w:val="1"/>
      <w:smallCaps w:val="1"/>
      <w:sz w:val="28"/>
      <w:szCs w:val="28"/>
    </w:rPr>
  </w:style>
  <w:style w:type="paragraph" w:styleId="Heading3">
    <w:name w:val="heading 3"/>
    <w:basedOn w:val="Normal"/>
    <w:next w:val="Normal"/>
    <w:pPr>
      <w:keepNext w:val="1"/>
      <w:spacing w:after="60" w:before="240" w:lineRule="auto"/>
      <w:ind w:left="720" w:hanging="720"/>
    </w:pPr>
    <w:rPr>
      <w:rFonts w:ascii="Arial" w:cs="Arial" w:eastAsia="Arial" w:hAnsi="Arial"/>
      <w:b w:val="1"/>
      <w:sz w:val="24"/>
      <w:szCs w:val="24"/>
    </w:rPr>
  </w:style>
  <w:style w:type="paragraph" w:styleId="Heading4">
    <w:name w:val="heading 4"/>
    <w:basedOn w:val="Normal"/>
    <w:next w:val="Normal"/>
    <w:pPr>
      <w:keepNext w:val="1"/>
      <w:spacing w:after="60" w:before="240" w:lineRule="auto"/>
      <w:ind w:left="720" w:firstLine="0"/>
    </w:pPr>
    <w:rPr>
      <w:rFonts w:ascii="Arial" w:cs="Arial" w:eastAsia="Arial" w:hAnsi="Arial"/>
      <w:b w:val="1"/>
      <w:sz w:val="24"/>
      <w:szCs w:val="24"/>
    </w:rPr>
  </w:style>
  <w:style w:type="paragraph" w:styleId="Heading5">
    <w:name w:val="heading 5"/>
    <w:basedOn w:val="Normal"/>
    <w:next w:val="Normal"/>
    <w:pPr>
      <w:spacing w:after="60" w:before="240" w:lineRule="auto"/>
      <w:ind w:left="1008" w:hanging="1008"/>
    </w:pPr>
    <w:rPr>
      <w:rFonts w:ascii="Arial" w:cs="Arial" w:eastAsia="Arial" w:hAnsi="Arial"/>
      <w:b w:val="1"/>
    </w:rPr>
  </w:style>
  <w:style w:type="paragraph" w:styleId="Heading6">
    <w:name w:val="heading 6"/>
    <w:basedOn w:val="Normal"/>
    <w:next w:val="Normal"/>
    <w:pPr>
      <w:spacing w:after="60" w:before="240" w:lineRule="auto"/>
      <w:ind w:left="1152" w:hanging="1152"/>
    </w:pPr>
    <w:rPr>
      <w:i w:val="1"/>
    </w:rPr>
  </w:style>
  <w:style w:type="paragraph" w:styleId="Title">
    <w:name w:val="Title"/>
    <w:basedOn w:val="Normal"/>
    <w:next w:val="Normal"/>
    <w:pPr>
      <w:jc w:val="center"/>
    </w:pPr>
    <w:rPr>
      <w:b w:val="1"/>
      <w:sz w:val="24"/>
      <w:szCs w:val="24"/>
    </w:rPr>
  </w:style>
  <w:style w:type="paragraph" w:styleId="Normal" w:default="1">
    <w:name w:val="Normal"/>
    <w:qFormat w:val="1"/>
    <w:rsid w:val="00020160"/>
    <w:pPr>
      <w:overflowPunct w:val="0"/>
      <w:autoSpaceDE w:val="0"/>
      <w:autoSpaceDN w:val="0"/>
      <w:adjustRightInd w:val="0"/>
      <w:textAlignment w:val="baseline"/>
    </w:pPr>
    <w:rPr>
      <w:sz w:val="22"/>
    </w:rPr>
  </w:style>
  <w:style w:type="paragraph" w:styleId="Heading1">
    <w:name w:val="heading 1"/>
    <w:aliases w:val="Main,Arial 14 Fett,Arial 14 Fett1,Arial 14 Fett2,Kapitel,Arial 16 Fett,1,h1,H1,Heading 10,Main heading,Header1,level 1,Level 1 Head,Head,123,Part,section break,App1,Module Name,Heading 1a,heading 1,tchead,Header 1,12 Heading 1,Topic Heading 1"/>
    <w:basedOn w:val="Normal"/>
    <w:next w:val="Normal"/>
    <w:uiPriority w:val="9"/>
    <w:qFormat w:val="1"/>
    <w:rsid w:val="00704126"/>
    <w:pPr>
      <w:keepNext w:val="1"/>
      <w:numPr>
        <w:numId w:val="1"/>
      </w:numPr>
      <w:pBdr>
        <w:top w:color="999999" w:space="1" w:sz="4" w:val="single"/>
        <w:left w:color="999999" w:space="4" w:sz="4" w:val="single"/>
        <w:bottom w:color="999999" w:space="1" w:sz="4" w:val="single"/>
        <w:right w:color="999999" w:space="4" w:sz="4" w:val="single"/>
      </w:pBdr>
      <w:shd w:color="auto" w:fill="d9d9d9" w:val="clear"/>
      <w:tabs>
        <w:tab w:val="left" w:pos="720"/>
      </w:tabs>
      <w:spacing w:after="60" w:before="240"/>
      <w:outlineLvl w:val="0"/>
    </w:pPr>
    <w:rPr>
      <w:rFonts w:ascii="Arial" w:hAnsi="Arial"/>
      <w:b w:val="1"/>
      <w:caps w:val="1"/>
      <w:kern w:val="28"/>
      <w:sz w:val="28"/>
    </w:rPr>
  </w:style>
  <w:style w:type="paragraph" w:styleId="Heading2">
    <w:name w:val="heading 2"/>
    <w:aliases w:val="Chapter Title,Holo heading 2,h2,h21,h22,h23,h24,h25,h26,h27,h28,h29,h210,h211,h212,heading 2,Sub,Level 2 Topic Heading,A,B,C,hello,style2,A.B.C.,H2,Arial 12 Fett Kursiv,Abschnitt,2 headline,(Alt+2),(Alt+2)1,(Alt+2)2,Sub-heading,sl2,Section 1.1"/>
    <w:basedOn w:val="Normal"/>
    <w:next w:val="Normal"/>
    <w:uiPriority w:val="9"/>
    <w:qFormat w:val="1"/>
    <w:rsid w:val="00704126"/>
    <w:pPr>
      <w:keepNext w:val="1"/>
      <w:numPr>
        <w:ilvl w:val="1"/>
        <w:numId w:val="1"/>
      </w:numPr>
      <w:pBdr>
        <w:top w:color="auto" w:space="1" w:sz="4" w:val="single"/>
        <w:bottom w:color="auto" w:space="1" w:sz="4" w:val="single"/>
      </w:pBdr>
      <w:spacing w:after="60" w:before="240"/>
      <w:outlineLvl w:val="1"/>
    </w:pPr>
    <w:rPr>
      <w:rFonts w:ascii="Arial" w:hAnsi="Arial"/>
      <w:b w:val="1"/>
      <w:sz w:val="28"/>
    </w:rPr>
  </w:style>
  <w:style w:type="paragraph" w:styleId="Heading3">
    <w:name w:val="heading 3"/>
    <w:aliases w:val="H3,Section,Heading 3i,Arial 12 Fett,Unterabschnitt,3m,heading 3,3 bullet,b,2,SECOND,Second,BLANK2,h3,4 bullet,bdullet"/>
    <w:basedOn w:val="Normal"/>
    <w:next w:val="Normal"/>
    <w:uiPriority w:val="9"/>
    <w:qFormat w:val="1"/>
    <w:rsid w:val="00704126"/>
    <w:pPr>
      <w:keepNext w:val="1"/>
      <w:numPr>
        <w:ilvl w:val="2"/>
        <w:numId w:val="1"/>
      </w:numPr>
      <w:spacing w:after="60" w:before="240"/>
      <w:outlineLvl w:val="2"/>
    </w:pPr>
    <w:rPr>
      <w:rFonts w:ascii="Arial" w:hAnsi="Arial"/>
      <w:b w:val="1"/>
      <w:sz w:val="24"/>
    </w:rPr>
  </w:style>
  <w:style w:type="paragraph" w:styleId="Heading4">
    <w:name w:val="heading 4"/>
    <w:aliases w:val="H4,Level 2 - a,Unterunterabschnitt,h4,Table and Figures"/>
    <w:basedOn w:val="Normal"/>
    <w:next w:val="Normal"/>
    <w:uiPriority w:val="9"/>
    <w:qFormat w:val="1"/>
    <w:rsid w:val="00704126"/>
    <w:pPr>
      <w:keepNext w:val="1"/>
      <w:numPr>
        <w:ilvl w:val="3"/>
        <w:numId w:val="1"/>
      </w:numPr>
      <w:spacing w:after="60" w:before="240"/>
      <w:outlineLvl w:val="3"/>
    </w:pPr>
    <w:rPr>
      <w:rFonts w:ascii="Arial" w:hAnsi="Arial"/>
      <w:b w:val="1"/>
      <w:i w:val="1"/>
      <w:sz w:val="24"/>
    </w:rPr>
  </w:style>
  <w:style w:type="paragraph" w:styleId="Heading5">
    <w:name w:val="heading 5"/>
    <w:aliases w:val="Block Label,Web Site Assignment Terms,Level 3 - i"/>
    <w:basedOn w:val="Normal"/>
    <w:next w:val="Normal"/>
    <w:uiPriority w:val="9"/>
    <w:qFormat w:val="1"/>
    <w:rsid w:val="00704126"/>
    <w:pPr>
      <w:numPr>
        <w:ilvl w:val="4"/>
        <w:numId w:val="1"/>
      </w:numPr>
      <w:spacing w:after="60" w:before="240"/>
      <w:outlineLvl w:val="4"/>
    </w:pPr>
    <w:rPr>
      <w:rFonts w:ascii="Arial" w:hAnsi="Arial"/>
      <w:b w:val="1"/>
    </w:rPr>
  </w:style>
  <w:style w:type="paragraph" w:styleId="Heading6">
    <w:name w:val="heading 6"/>
    <w:aliases w:val="Legalese,Legal Level 1."/>
    <w:basedOn w:val="Normal"/>
    <w:next w:val="Normal"/>
    <w:uiPriority w:val="9"/>
    <w:qFormat w:val="1"/>
    <w:rsid w:val="00704126"/>
    <w:pPr>
      <w:numPr>
        <w:ilvl w:val="5"/>
        <w:numId w:val="1"/>
      </w:numPr>
      <w:spacing w:after="60" w:before="240"/>
      <w:outlineLvl w:val="5"/>
    </w:pPr>
    <w:rPr>
      <w:i w:val="1"/>
    </w:rPr>
  </w:style>
  <w:style w:type="paragraph" w:styleId="Heading7">
    <w:name w:val="heading 7"/>
    <w:aliases w:val="Signoff Companies,Legal Level 1.1."/>
    <w:basedOn w:val="Normal"/>
    <w:next w:val="Normal"/>
    <w:uiPriority w:val="9"/>
    <w:qFormat w:val="1"/>
    <w:rsid w:val="00704126"/>
    <w:pPr>
      <w:numPr>
        <w:ilvl w:val="6"/>
        <w:numId w:val="1"/>
      </w:numPr>
      <w:spacing w:after="60" w:before="240"/>
      <w:outlineLvl w:val="6"/>
    </w:pPr>
    <w:rPr>
      <w:rFonts w:ascii="Arial" w:hAnsi="Arial"/>
      <w:sz w:val="20"/>
    </w:rPr>
  </w:style>
  <w:style w:type="paragraph" w:styleId="Heading8">
    <w:name w:val="heading 8"/>
    <w:aliases w:val="Signoff Lines,Legal Level 1.1.1."/>
    <w:basedOn w:val="Normal"/>
    <w:next w:val="Normal"/>
    <w:uiPriority w:val="9"/>
    <w:qFormat w:val="1"/>
    <w:rsid w:val="00704126"/>
    <w:pPr>
      <w:numPr>
        <w:ilvl w:val="7"/>
        <w:numId w:val="1"/>
      </w:numPr>
      <w:spacing w:after="60" w:before="240"/>
      <w:outlineLvl w:val="7"/>
    </w:pPr>
    <w:rPr>
      <w:rFonts w:ascii="Arial" w:hAnsi="Arial"/>
      <w:i w:val="1"/>
      <w:sz w:val="20"/>
    </w:rPr>
  </w:style>
  <w:style w:type="paragraph" w:styleId="Heading9">
    <w:name w:val="heading 9"/>
    <w:aliases w:val="BR-,Signoffs,Legal Level 1.1.1.1.,aaa"/>
    <w:basedOn w:val="Normal"/>
    <w:next w:val="Normal"/>
    <w:uiPriority w:val="9"/>
    <w:qFormat w:val="1"/>
    <w:rsid w:val="00704126"/>
    <w:pPr>
      <w:numPr>
        <w:ilvl w:val="8"/>
        <w:numId w:val="1"/>
      </w:numPr>
      <w:spacing w:after="60" w:before="240"/>
      <w:outlineLvl w:val="8"/>
    </w:pPr>
    <w:rPr>
      <w:rFonts w:ascii="Arial" w:hAnsi="Arial"/>
      <w:b w:val="1"/>
      <w:i w:val="1"/>
      <w:sz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704126"/>
    <w:pPr>
      <w:tabs>
        <w:tab w:val="center" w:pos="4320"/>
        <w:tab w:val="right" w:pos="8640"/>
      </w:tabs>
    </w:pPr>
    <w:rPr>
      <w:lang w:eastAsia="x-none" w:val="x-none"/>
    </w:rPr>
  </w:style>
  <w:style w:type="paragraph" w:styleId="Footer">
    <w:name w:val="footer"/>
    <w:basedOn w:val="Normal"/>
    <w:rsid w:val="00704126"/>
    <w:pPr>
      <w:tabs>
        <w:tab w:val="center" w:pos="4320"/>
        <w:tab w:val="right" w:pos="8640"/>
      </w:tabs>
    </w:pPr>
  </w:style>
  <w:style w:type="character" w:styleId="PageNumber">
    <w:name w:val="page number"/>
    <w:basedOn w:val="DefaultParagraphFont"/>
    <w:rsid w:val="00704126"/>
  </w:style>
  <w:style w:type="paragraph" w:styleId="TOC1">
    <w:name w:val="toc 1"/>
    <w:basedOn w:val="Normal"/>
    <w:next w:val="Normal"/>
    <w:uiPriority w:val="39"/>
    <w:rsid w:val="00704126"/>
    <w:pPr>
      <w:spacing w:after="120" w:before="240"/>
    </w:pPr>
    <w:rPr>
      <w:b w:val="1"/>
      <w:bCs w:val="1"/>
      <w:sz w:val="20"/>
    </w:rPr>
  </w:style>
  <w:style w:type="paragraph" w:styleId="bullet2" w:customStyle="1">
    <w:name w:val="bullet2"/>
    <w:basedOn w:val="Normal"/>
    <w:rsid w:val="00704126"/>
    <w:pPr>
      <w:tabs>
        <w:tab w:val="left" w:pos="2160"/>
      </w:tabs>
      <w:ind w:left="1440" w:hanging="720"/>
    </w:pPr>
    <w:rPr>
      <w:sz w:val="24"/>
    </w:rPr>
  </w:style>
  <w:style w:type="table" w:styleId="TableGrid">
    <w:name w:val="Table Grid"/>
    <w:basedOn w:val="TableNormal"/>
    <w:uiPriority w:val="39"/>
    <w:rsid w:val="00704126"/>
    <w:pPr>
      <w:overflowPunct w:val="0"/>
      <w:autoSpaceDE w:val="0"/>
      <w:autoSpaceDN w:val="0"/>
      <w:adjustRightInd w:val="0"/>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ing10" w:customStyle="1">
    <w:name w:val="Heading1"/>
    <w:basedOn w:val="Normal"/>
    <w:rsid w:val="00704126"/>
    <w:pPr>
      <w:ind w:left="360" w:hanging="360"/>
      <w:jc w:val="both"/>
    </w:pPr>
    <w:rPr>
      <w:rFonts w:ascii="Arial" w:hAnsi="Arial"/>
      <w:b w:val="1"/>
      <w:sz w:val="28"/>
    </w:rPr>
  </w:style>
  <w:style w:type="character" w:styleId="Hyperlink">
    <w:name w:val="Hyperlink"/>
    <w:uiPriority w:val="99"/>
    <w:rsid w:val="00704126"/>
    <w:rPr>
      <w:color w:val="0000ff"/>
      <w:u w:val="single"/>
    </w:rPr>
  </w:style>
  <w:style w:type="paragraph" w:styleId="bullet" w:customStyle="1">
    <w:name w:val="bullet"/>
    <w:basedOn w:val="Normal"/>
    <w:rsid w:val="00704126"/>
    <w:pPr>
      <w:spacing w:after="60" w:before="60"/>
      <w:ind w:left="720" w:hanging="720"/>
    </w:pPr>
  </w:style>
  <w:style w:type="paragraph" w:styleId="StyleHeading2Justified" w:customStyle="1">
    <w:name w:val="Style Heading 2 + Justified"/>
    <w:basedOn w:val="Heading2"/>
    <w:rsid w:val="00704126"/>
    <w:pPr>
      <w:jc w:val="both"/>
    </w:pPr>
    <w:rPr>
      <w:bCs w:val="1"/>
    </w:rPr>
  </w:style>
  <w:style w:type="paragraph" w:styleId="StyleHeading2Justified1" w:customStyle="1">
    <w:name w:val="Style Heading 2 + Justified1"/>
    <w:basedOn w:val="Heading2"/>
    <w:rsid w:val="00704126"/>
    <w:pPr>
      <w:jc w:val="both"/>
    </w:pPr>
    <w:rPr>
      <w:bCs w:val="1"/>
    </w:rPr>
  </w:style>
  <w:style w:type="paragraph" w:styleId="StyleHeading2JustifiedLeft0Firstline0" w:customStyle="1">
    <w:name w:val="Style Heading 2 + Justified Left:  0&quot; First line:  0&quot;"/>
    <w:basedOn w:val="Heading2"/>
    <w:rsid w:val="00704126"/>
    <w:pPr>
      <w:jc w:val="both"/>
    </w:pPr>
    <w:rPr>
      <w:bCs w:val="1"/>
    </w:rPr>
  </w:style>
  <w:style w:type="paragraph" w:styleId="BodyText">
    <w:name w:val="Body Text"/>
    <w:basedOn w:val="Normal"/>
    <w:rsid w:val="00704126"/>
    <w:pPr>
      <w:overflowPunct w:val="1"/>
      <w:autoSpaceDE w:val="1"/>
      <w:autoSpaceDN w:val="1"/>
      <w:adjustRightInd w:val="1"/>
      <w:textAlignment w:val="auto"/>
    </w:pPr>
    <w:rPr>
      <w:sz w:val="28"/>
    </w:rPr>
  </w:style>
  <w:style w:type="paragraph" w:styleId="BalloonText">
    <w:name w:val="Balloon Text"/>
    <w:basedOn w:val="Normal"/>
    <w:semiHidden w:val="1"/>
    <w:rsid w:val="00577EFE"/>
    <w:rPr>
      <w:rFonts w:ascii="Tahoma" w:cs="Tahoma" w:hAnsi="Tahoma"/>
      <w:sz w:val="16"/>
      <w:szCs w:val="16"/>
    </w:rPr>
  </w:style>
  <w:style w:type="paragraph" w:styleId="NormalWeb">
    <w:name w:val="Normal (Web)"/>
    <w:basedOn w:val="Normal"/>
    <w:uiPriority w:val="99"/>
    <w:rsid w:val="008747A9"/>
    <w:pPr>
      <w:overflowPunct w:val="1"/>
      <w:autoSpaceDE w:val="1"/>
      <w:autoSpaceDN w:val="1"/>
      <w:adjustRightInd w:val="1"/>
      <w:spacing w:after="100" w:afterAutospacing="1" w:before="100" w:beforeAutospacing="1"/>
      <w:textAlignment w:val="auto"/>
    </w:pPr>
    <w:rPr>
      <w:sz w:val="24"/>
      <w:szCs w:val="24"/>
    </w:rPr>
  </w:style>
  <w:style w:type="character" w:styleId="Strong">
    <w:name w:val="Strong"/>
    <w:qFormat w:val="1"/>
    <w:rsid w:val="008747A9"/>
    <w:rPr>
      <w:b w:val="1"/>
      <w:bCs w:val="1"/>
    </w:rPr>
  </w:style>
  <w:style w:type="character" w:styleId="dsmith" w:customStyle="1">
    <w:name w:val="dsmith"/>
    <w:semiHidden w:val="1"/>
    <w:rsid w:val="003B5629"/>
    <w:rPr>
      <w:rFonts w:ascii="Arial" w:cs="Arial" w:hAnsi="Arial"/>
      <w:color w:val="000080"/>
      <w:sz w:val="20"/>
      <w:szCs w:val="20"/>
    </w:rPr>
  </w:style>
  <w:style w:type="paragraph" w:styleId="Title">
    <w:name w:val="Title"/>
    <w:basedOn w:val="Normal"/>
    <w:qFormat w:val="1"/>
    <w:rsid w:val="008137BC"/>
    <w:pPr>
      <w:overflowPunct w:val="1"/>
      <w:autoSpaceDE w:val="1"/>
      <w:autoSpaceDN w:val="1"/>
      <w:adjustRightInd w:val="1"/>
      <w:jc w:val="center"/>
      <w:textAlignment w:val="auto"/>
    </w:pPr>
    <w:rPr>
      <w:b w:val="1"/>
      <w:sz w:val="24"/>
    </w:rPr>
  </w:style>
  <w:style w:type="character" w:styleId="Emphasis">
    <w:name w:val="Emphasis"/>
    <w:qFormat w:val="1"/>
    <w:rsid w:val="009C2FC7"/>
    <w:rPr>
      <w:i w:val="0"/>
      <w:iCs w:val="0"/>
      <w:caps w:val="1"/>
      <w:spacing w:val="10"/>
      <w:sz w:val="16"/>
    </w:rPr>
  </w:style>
  <w:style w:type="paragraph" w:styleId="MessageHeader">
    <w:name w:val="Message Header"/>
    <w:basedOn w:val="BodyText"/>
    <w:rsid w:val="009C2FC7"/>
    <w:pPr>
      <w:keepLines w:val="1"/>
      <w:spacing w:after="40" w:line="140" w:lineRule="atLeast"/>
      <w:ind w:left="360"/>
    </w:pPr>
    <w:rPr>
      <w:rFonts w:ascii="Garamond" w:hAnsi="Garamond"/>
      <w:spacing w:val="-5"/>
      <w:sz w:val="24"/>
    </w:rPr>
  </w:style>
  <w:style w:type="paragraph" w:styleId="DocumentLabel" w:customStyle="1">
    <w:name w:val="Document Label"/>
    <w:next w:val="Normal"/>
    <w:rsid w:val="009C2FC7"/>
    <w:pPr>
      <w:pBdr>
        <w:top w:color="auto" w:space="8" w:sz="6" w:val="double"/>
        <w:bottom w:color="auto" w:space="8" w:sz="6" w:val="double"/>
      </w:pBdr>
      <w:spacing w:after="40" w:line="240" w:lineRule="atLeast"/>
      <w:jc w:val="center"/>
    </w:pPr>
    <w:rPr>
      <w:rFonts w:ascii="Garamond" w:hAnsi="Garamond"/>
      <w:b w:val="1"/>
      <w:caps w:val="1"/>
      <w:spacing w:val="20"/>
      <w:sz w:val="18"/>
    </w:rPr>
  </w:style>
  <w:style w:type="paragraph" w:styleId="MessageHeaderFirst" w:customStyle="1">
    <w:name w:val="Message Header First"/>
    <w:basedOn w:val="MessageHeader"/>
    <w:next w:val="MessageHeader"/>
    <w:rsid w:val="009C2FC7"/>
  </w:style>
  <w:style w:type="paragraph" w:styleId="MessageHeaderLabel" w:customStyle="1">
    <w:name w:val="Message Header Label"/>
    <w:basedOn w:val="MessageHeader"/>
    <w:next w:val="MessageHeader"/>
    <w:rsid w:val="009C2FC7"/>
    <w:pPr>
      <w:spacing w:after="0" w:before="40"/>
      <w:ind w:left="0"/>
    </w:pPr>
    <w:rPr>
      <w:caps w:val="1"/>
      <w:spacing w:val="6"/>
      <w:sz w:val="14"/>
    </w:rPr>
  </w:style>
  <w:style w:type="paragraph" w:styleId="MessageHeaderLast" w:customStyle="1">
    <w:name w:val="Message Header Last"/>
    <w:basedOn w:val="MessageHeader"/>
    <w:next w:val="BodyText"/>
    <w:rsid w:val="009C2FC7"/>
    <w:pPr>
      <w:pBdr>
        <w:top w:color="auto" w:space="18" w:sz="6" w:val="double"/>
        <w:bottom w:color="auto" w:space="18" w:sz="6" w:val="double"/>
      </w:pBdr>
      <w:tabs>
        <w:tab w:val="left" w:pos="1267"/>
        <w:tab w:val="left" w:pos="2938"/>
        <w:tab w:val="left" w:pos="5040"/>
        <w:tab w:val="right" w:pos="8640"/>
      </w:tabs>
      <w:spacing w:before="13"/>
      <w:ind w:left="0"/>
    </w:pPr>
  </w:style>
  <w:style w:type="paragraph" w:styleId="ReturnAddress" w:customStyle="1">
    <w:name w:val="Return Address"/>
    <w:rsid w:val="009C2FC7"/>
    <w:pPr>
      <w:spacing w:line="240" w:lineRule="atLeast"/>
      <w:jc w:val="center"/>
    </w:pPr>
    <w:rPr>
      <w:rFonts w:ascii="Garamond" w:hAnsi="Garamond"/>
      <w:caps w:val="1"/>
      <w:spacing w:val="30"/>
      <w:sz w:val="15"/>
    </w:rPr>
  </w:style>
  <w:style w:type="paragraph" w:styleId="Body" w:customStyle="1">
    <w:name w:val="Body"/>
    <w:basedOn w:val="Normal"/>
    <w:rsid w:val="005F6FE3"/>
    <w:pPr>
      <w:overflowPunct w:val="1"/>
      <w:autoSpaceDE w:val="1"/>
      <w:autoSpaceDN w:val="1"/>
      <w:adjustRightInd w:val="1"/>
      <w:ind w:left="720"/>
      <w:textAlignment w:val="auto"/>
    </w:pPr>
    <w:rPr>
      <w:rFonts w:ascii="Verdana" w:hAnsi="Verdana"/>
      <w:sz w:val="18"/>
    </w:rPr>
  </w:style>
  <w:style w:type="paragraph" w:styleId="ListParagraph">
    <w:name w:val="List Paragraph"/>
    <w:basedOn w:val="Normal"/>
    <w:uiPriority w:val="34"/>
    <w:qFormat w:val="1"/>
    <w:rsid w:val="0088606B"/>
    <w:pPr>
      <w:overflowPunct w:val="1"/>
      <w:autoSpaceDE w:val="1"/>
      <w:autoSpaceDN w:val="1"/>
      <w:adjustRightInd w:val="1"/>
      <w:ind w:left="720"/>
      <w:textAlignment w:val="auto"/>
    </w:pPr>
    <w:rPr>
      <w:rFonts w:ascii="Calibri" w:eastAsia="Calibri" w:hAnsi="Calibri"/>
      <w:szCs w:val="22"/>
    </w:rPr>
  </w:style>
  <w:style w:type="paragraph" w:styleId="TOC2">
    <w:name w:val="toc 2"/>
    <w:basedOn w:val="Normal"/>
    <w:next w:val="Normal"/>
    <w:autoRedefine w:val="1"/>
    <w:uiPriority w:val="39"/>
    <w:rsid w:val="00C645C6"/>
    <w:pPr>
      <w:tabs>
        <w:tab w:val="left" w:pos="880"/>
        <w:tab w:val="right" w:leader="dot" w:pos="10790"/>
      </w:tabs>
      <w:spacing w:before="120"/>
      <w:ind w:left="220"/>
      <w:jc w:val="both"/>
    </w:pPr>
    <w:rPr>
      <w:i w:val="1"/>
      <w:iCs w:val="1"/>
      <w:sz w:val="20"/>
    </w:rPr>
  </w:style>
  <w:style w:type="paragraph" w:styleId="TOC3">
    <w:name w:val="toc 3"/>
    <w:basedOn w:val="Normal"/>
    <w:next w:val="Normal"/>
    <w:autoRedefine w:val="1"/>
    <w:uiPriority w:val="39"/>
    <w:rsid w:val="000E112A"/>
    <w:pPr>
      <w:ind w:left="440"/>
    </w:pPr>
    <w:rPr>
      <w:sz w:val="20"/>
    </w:rPr>
  </w:style>
  <w:style w:type="paragraph" w:styleId="TOC4">
    <w:name w:val="toc 4"/>
    <w:basedOn w:val="Normal"/>
    <w:next w:val="Normal"/>
    <w:autoRedefine w:val="1"/>
    <w:semiHidden w:val="1"/>
    <w:rsid w:val="000E112A"/>
    <w:pPr>
      <w:ind w:left="660"/>
    </w:pPr>
    <w:rPr>
      <w:sz w:val="20"/>
    </w:rPr>
  </w:style>
  <w:style w:type="paragraph" w:styleId="TOC5">
    <w:name w:val="toc 5"/>
    <w:basedOn w:val="Normal"/>
    <w:next w:val="Normal"/>
    <w:autoRedefine w:val="1"/>
    <w:semiHidden w:val="1"/>
    <w:rsid w:val="000E112A"/>
    <w:pPr>
      <w:ind w:left="880"/>
    </w:pPr>
    <w:rPr>
      <w:sz w:val="20"/>
    </w:rPr>
  </w:style>
  <w:style w:type="paragraph" w:styleId="TOC6">
    <w:name w:val="toc 6"/>
    <w:basedOn w:val="Normal"/>
    <w:next w:val="Normal"/>
    <w:autoRedefine w:val="1"/>
    <w:semiHidden w:val="1"/>
    <w:rsid w:val="000E112A"/>
    <w:pPr>
      <w:ind w:left="1100"/>
    </w:pPr>
    <w:rPr>
      <w:sz w:val="20"/>
    </w:rPr>
  </w:style>
  <w:style w:type="paragraph" w:styleId="TOC7">
    <w:name w:val="toc 7"/>
    <w:basedOn w:val="Normal"/>
    <w:next w:val="Normal"/>
    <w:autoRedefine w:val="1"/>
    <w:semiHidden w:val="1"/>
    <w:rsid w:val="000E112A"/>
    <w:pPr>
      <w:ind w:left="1320"/>
    </w:pPr>
    <w:rPr>
      <w:sz w:val="20"/>
    </w:rPr>
  </w:style>
  <w:style w:type="paragraph" w:styleId="TOC8">
    <w:name w:val="toc 8"/>
    <w:basedOn w:val="Normal"/>
    <w:next w:val="Normal"/>
    <w:autoRedefine w:val="1"/>
    <w:semiHidden w:val="1"/>
    <w:rsid w:val="000E112A"/>
    <w:pPr>
      <w:ind w:left="1540"/>
    </w:pPr>
    <w:rPr>
      <w:sz w:val="20"/>
    </w:rPr>
  </w:style>
  <w:style w:type="paragraph" w:styleId="TOC9">
    <w:name w:val="toc 9"/>
    <w:basedOn w:val="Normal"/>
    <w:next w:val="Normal"/>
    <w:autoRedefine w:val="1"/>
    <w:semiHidden w:val="1"/>
    <w:rsid w:val="000E112A"/>
    <w:pPr>
      <w:ind w:left="1760"/>
    </w:pPr>
    <w:rPr>
      <w:sz w:val="20"/>
    </w:rPr>
  </w:style>
  <w:style w:type="character" w:styleId="FollowedHyperlink">
    <w:name w:val="FollowedHyperlink"/>
    <w:rsid w:val="003220C2"/>
    <w:rPr>
      <w:color w:val="606420"/>
      <w:u w:val="single"/>
    </w:rPr>
  </w:style>
  <w:style w:type="character" w:styleId="CommentReference">
    <w:name w:val="annotation reference"/>
    <w:semiHidden w:val="1"/>
    <w:rsid w:val="008650A3"/>
    <w:rPr>
      <w:sz w:val="16"/>
      <w:szCs w:val="16"/>
    </w:rPr>
  </w:style>
  <w:style w:type="paragraph" w:styleId="CommentText">
    <w:name w:val="annotation text"/>
    <w:basedOn w:val="Normal"/>
    <w:semiHidden w:val="1"/>
    <w:rsid w:val="008650A3"/>
    <w:rPr>
      <w:sz w:val="20"/>
    </w:rPr>
  </w:style>
  <w:style w:type="paragraph" w:styleId="CommentSubject">
    <w:name w:val="annotation subject"/>
    <w:basedOn w:val="CommentText"/>
    <w:next w:val="CommentText"/>
    <w:semiHidden w:val="1"/>
    <w:rsid w:val="008650A3"/>
    <w:rPr>
      <w:b w:val="1"/>
      <w:bCs w:val="1"/>
    </w:rPr>
  </w:style>
  <w:style w:type="paragraph" w:styleId="TableHeader" w:customStyle="1">
    <w:name w:val="Table Header"/>
    <w:rsid w:val="005E11D3"/>
    <w:pPr>
      <w:keepNext w:val="1"/>
      <w:widowControl w:val="0"/>
      <w:spacing w:after="60" w:before="60"/>
    </w:pPr>
    <w:rPr>
      <w:rFonts w:ascii="Arial Bold" w:hAnsi="Arial Bold"/>
      <w:b w:val="1"/>
      <w:bCs w:val="1"/>
      <w:iCs w:val="1"/>
      <w:sz w:val="22"/>
      <w:szCs w:val="22"/>
    </w:rPr>
  </w:style>
  <w:style w:type="paragraph" w:styleId="TableText" w:customStyle="1">
    <w:name w:val="Table Text"/>
    <w:rsid w:val="005E11D3"/>
    <w:pPr>
      <w:spacing w:after="60" w:before="60"/>
    </w:pPr>
    <w:rPr>
      <w:rFonts w:ascii="Arial" w:cs="Arial" w:hAnsi="Arial"/>
      <w:iCs w:val="1"/>
      <w:sz w:val="22"/>
    </w:rPr>
  </w:style>
  <w:style w:type="paragraph" w:styleId="listparagraph0" w:customStyle="1">
    <w:name w:val="listparagraph"/>
    <w:basedOn w:val="Normal"/>
    <w:rsid w:val="00EA2175"/>
    <w:pPr>
      <w:overflowPunct w:val="1"/>
      <w:autoSpaceDE w:val="1"/>
      <w:autoSpaceDN w:val="1"/>
      <w:adjustRightInd w:val="1"/>
      <w:ind w:left="720"/>
      <w:textAlignment w:val="auto"/>
    </w:pPr>
    <w:rPr>
      <w:rFonts w:eastAsia="Calibri"/>
      <w:sz w:val="24"/>
      <w:szCs w:val="24"/>
    </w:rPr>
  </w:style>
  <w:style w:type="character" w:styleId="HeaderChar" w:customStyle="1">
    <w:name w:val="Header Char"/>
    <w:link w:val="Header"/>
    <w:uiPriority w:val="99"/>
    <w:rsid w:val="00AE2F15"/>
    <w:rPr>
      <w:sz w:val="22"/>
    </w:rPr>
  </w:style>
  <w:style w:type="paragraph" w:styleId="HeaderLeft" w:customStyle="1">
    <w:name w:val="Header Left"/>
    <w:basedOn w:val="Header"/>
    <w:uiPriority w:val="35"/>
    <w:qFormat w:val="1"/>
    <w:rsid w:val="00AE2F15"/>
    <w:pPr>
      <w:pBdr>
        <w:bottom w:color="7f7f7f" w:space="18" w:sz="4" w:val="dashed"/>
      </w:pBdr>
      <w:overflowPunct w:val="1"/>
      <w:autoSpaceDE w:val="1"/>
      <w:autoSpaceDN w:val="1"/>
      <w:adjustRightInd w:val="1"/>
      <w:spacing w:after="200" w:line="396" w:lineRule="auto"/>
      <w:textAlignment w:val="auto"/>
    </w:pPr>
    <w:rPr>
      <w:rFonts w:ascii="Calibri" w:eastAsia="Calibri" w:hAnsi="Calibri"/>
      <w:color w:val="7f7f7f"/>
      <w:sz w:val="20"/>
      <w:lang w:eastAsia="ja-JP"/>
    </w:rPr>
  </w:style>
  <w:style w:type="paragraph" w:styleId="HeaderOdd" w:customStyle="1">
    <w:name w:val="Header Odd"/>
    <w:basedOn w:val="NoSpacing"/>
    <w:qFormat w:val="1"/>
    <w:rsid w:val="003152BD"/>
    <w:pPr>
      <w:pBdr>
        <w:bottom w:color="4f81bd" w:space="1" w:sz="4" w:val="single"/>
      </w:pBdr>
      <w:overflowPunct w:val="1"/>
      <w:autoSpaceDE w:val="1"/>
      <w:autoSpaceDN w:val="1"/>
      <w:adjustRightInd w:val="1"/>
      <w:jc w:val="right"/>
      <w:textAlignment w:val="auto"/>
    </w:pPr>
    <w:rPr>
      <w:rFonts w:ascii="Calibri" w:eastAsia="Calibri" w:hAnsi="Calibri"/>
      <w:b w:val="1"/>
      <w:color w:val="1f497d"/>
      <w:sz w:val="20"/>
      <w:lang w:eastAsia="ja-JP"/>
    </w:rPr>
  </w:style>
  <w:style w:type="paragraph" w:styleId="NoSpacing">
    <w:name w:val="No Spacing"/>
    <w:uiPriority w:val="1"/>
    <w:qFormat w:val="1"/>
    <w:rsid w:val="003152BD"/>
    <w:pPr>
      <w:overflowPunct w:val="0"/>
      <w:autoSpaceDE w:val="0"/>
      <w:autoSpaceDN w:val="0"/>
      <w:adjustRightInd w:val="0"/>
      <w:textAlignment w:val="baseline"/>
    </w:pPr>
    <w:rPr>
      <w:sz w:val="22"/>
    </w:rPr>
  </w:style>
  <w:style w:type="paragraph" w:styleId="DocumentMap">
    <w:name w:val="Document Map"/>
    <w:basedOn w:val="Normal"/>
    <w:link w:val="DocumentMapChar"/>
    <w:rsid w:val="006544FD"/>
    <w:rPr>
      <w:rFonts w:ascii="Tahoma" w:hAnsi="Tahoma"/>
      <w:sz w:val="16"/>
      <w:szCs w:val="16"/>
      <w:lang w:eastAsia="x-none" w:val="x-none"/>
    </w:rPr>
  </w:style>
  <w:style w:type="character" w:styleId="DocumentMapChar" w:customStyle="1">
    <w:name w:val="Document Map Char"/>
    <w:link w:val="DocumentMap"/>
    <w:rsid w:val="006544FD"/>
    <w:rPr>
      <w:rFonts w:ascii="Tahoma" w:cs="Tahoma" w:hAnsi="Tahoma"/>
      <w:sz w:val="16"/>
      <w:szCs w:val="16"/>
    </w:rPr>
  </w:style>
  <w:style w:type="character" w:styleId="m1" w:customStyle="1">
    <w:name w:val="m1"/>
    <w:rsid w:val="009B0F98"/>
    <w:rPr>
      <w:color w:val="0000ff"/>
    </w:rPr>
  </w:style>
  <w:style w:type="character" w:styleId="pi1" w:customStyle="1">
    <w:name w:val="pi1"/>
    <w:rsid w:val="009B0F98"/>
    <w:rPr>
      <w:color w:val="0000ff"/>
    </w:rPr>
  </w:style>
  <w:style w:type="character" w:styleId="t1" w:customStyle="1">
    <w:name w:val="t1"/>
    <w:rsid w:val="009B0F98"/>
    <w:rPr>
      <w:color w:val="990000"/>
    </w:rPr>
  </w:style>
  <w:style w:type="character" w:styleId="b1" w:customStyle="1">
    <w:name w:val="b1"/>
    <w:rsid w:val="009B0F98"/>
    <w:rPr>
      <w:rFonts w:ascii="Courier New" w:cs="Courier New" w:hAnsi="Courier New" w:hint="default"/>
      <w:b w:val="1"/>
      <w:bCs w:val="1"/>
      <w:strike w:val="0"/>
      <w:dstrike w:val="0"/>
      <w:color w:val="ff0000"/>
      <w:u w:val="none"/>
      <w:effect w:val="none"/>
    </w:rPr>
  </w:style>
  <w:style w:type="character" w:styleId="tx1" w:customStyle="1">
    <w:name w:val="tx1"/>
    <w:rsid w:val="009B0F98"/>
    <w:rPr>
      <w:b w:val="1"/>
      <w:bCs w:val="1"/>
    </w:rPr>
  </w:style>
  <w:style w:type="paragraph" w:styleId="ListNumber">
    <w:name w:val="List Number"/>
    <w:basedOn w:val="Normal"/>
    <w:uiPriority w:val="99"/>
    <w:qFormat w:val="1"/>
    <w:rsid w:val="00E50E00"/>
    <w:pPr>
      <w:numPr>
        <w:numId w:val="2"/>
      </w:numPr>
      <w:tabs>
        <w:tab w:val="num" w:pos="1080"/>
      </w:tabs>
      <w:overflowPunct w:val="1"/>
      <w:autoSpaceDE w:val="1"/>
      <w:autoSpaceDN w:val="1"/>
      <w:adjustRightInd w:val="1"/>
      <w:spacing w:after="60" w:line="240" w:lineRule="atLeast"/>
      <w:jc w:val="both"/>
      <w:textAlignment w:val="auto"/>
    </w:pPr>
    <w:rPr>
      <w:rFonts w:ascii="Arial" w:hAnsi="Arial"/>
      <w:color w:val="000000"/>
      <w:spacing w:val="-5"/>
      <w:sz w:val="20"/>
    </w:rPr>
  </w:style>
  <w:style w:type="paragraph" w:styleId="HTMLPreformatted">
    <w:name w:val="HTML Preformatted"/>
    <w:basedOn w:val="Normal"/>
    <w:link w:val="HTMLPreformattedChar"/>
    <w:uiPriority w:val="99"/>
    <w:unhideWhenUsed w:val="1"/>
    <w:rsid w:val="007D4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1"/>
      <w:autoSpaceDE w:val="1"/>
      <w:autoSpaceDN w:val="1"/>
      <w:adjustRightInd w:val="1"/>
      <w:textAlignment w:val="auto"/>
    </w:pPr>
    <w:rPr>
      <w:rFonts w:ascii="Courier New" w:hAnsi="Courier New"/>
      <w:sz w:val="20"/>
      <w:lang w:eastAsia="x-none" w:val="x-none"/>
    </w:rPr>
  </w:style>
  <w:style w:type="character" w:styleId="HTMLPreformattedChar" w:customStyle="1">
    <w:name w:val="HTML Preformatted Char"/>
    <w:link w:val="HTMLPreformatted"/>
    <w:uiPriority w:val="99"/>
    <w:rsid w:val="007D415C"/>
    <w:rPr>
      <w:rFonts w:ascii="Courier New" w:cs="Courier New" w:hAnsi="Courier New"/>
    </w:rPr>
  </w:style>
  <w:style w:type="character" w:styleId="typ" w:customStyle="1">
    <w:name w:val="typ"/>
    <w:rsid w:val="00E04FC4"/>
  </w:style>
  <w:style w:type="character" w:styleId="pln1" w:customStyle="1">
    <w:name w:val="pln1"/>
    <w:rsid w:val="00E04FC4"/>
    <w:rPr>
      <w:color w:val="000000"/>
    </w:rPr>
  </w:style>
  <w:style w:type="paragraph" w:styleId="TOCHeading">
    <w:name w:val="TOC Heading"/>
    <w:basedOn w:val="Heading1"/>
    <w:next w:val="Normal"/>
    <w:uiPriority w:val="39"/>
    <w:semiHidden w:val="1"/>
    <w:unhideWhenUsed w:val="1"/>
    <w:qFormat w:val="1"/>
    <w:rsid w:val="00FB78F9"/>
    <w:pPr>
      <w:keepLines w:val="1"/>
      <w:numPr>
        <w:numId w:val="0"/>
      </w:numPr>
      <w:pBdr>
        <w:top w:color="auto" w:space="0" w:sz="0" w:val="none"/>
        <w:left w:color="auto" w:space="0" w:sz="0" w:val="none"/>
        <w:bottom w:color="auto" w:space="0" w:sz="0" w:val="none"/>
        <w:right w:color="auto" w:space="0" w:sz="0" w:val="none"/>
      </w:pBdr>
      <w:shd w:color="auto" w:fill="auto" w:val="clear"/>
      <w:tabs>
        <w:tab w:val="clear" w:pos="720"/>
      </w:tabs>
      <w:overflowPunct w:val="1"/>
      <w:autoSpaceDE w:val="1"/>
      <w:autoSpaceDN w:val="1"/>
      <w:adjustRightInd w:val="1"/>
      <w:spacing w:after="0" w:before="480" w:line="276" w:lineRule="auto"/>
      <w:textAlignment w:val="auto"/>
      <w:outlineLvl w:val="9"/>
    </w:pPr>
    <w:rPr>
      <w:rFonts w:ascii="Cambria" w:eastAsia="MS Gothic" w:hAnsi="Cambria"/>
      <w:bCs w:val="1"/>
      <w:caps w:val="0"/>
      <w:color w:val="365f91"/>
      <w:kern w:val="0"/>
      <w:szCs w:val="28"/>
      <w:lang w:eastAsia="ja-JP"/>
    </w:rPr>
  </w:style>
  <w:style w:type="character" w:styleId="tgc" w:customStyle="1">
    <w:name w:val="_tgc"/>
    <w:rsid w:val="004100A2"/>
  </w:style>
  <w:style w:type="paragraph" w:styleId="Caption">
    <w:name w:val="caption"/>
    <w:basedOn w:val="Normal"/>
    <w:next w:val="Normal"/>
    <w:uiPriority w:val="35"/>
    <w:unhideWhenUsed w:val="1"/>
    <w:qFormat w:val="1"/>
    <w:rsid w:val="00B666BD"/>
    <w:pPr>
      <w:overflowPunct w:val="1"/>
      <w:autoSpaceDE w:val="1"/>
      <w:autoSpaceDN w:val="1"/>
      <w:adjustRightInd w:val="1"/>
      <w:spacing w:after="200"/>
      <w:textAlignment w:val="auto"/>
    </w:pPr>
    <w:rPr>
      <w:rFonts w:asciiTheme="minorHAnsi" w:cstheme="minorBidi" w:eastAsiaTheme="minorHAnsi" w:hAnsiTheme="minorHAnsi"/>
      <w:i w:val="1"/>
      <w:iCs w:val="1"/>
      <w:color w:val="1f497d" w:themeColor="text2"/>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5.png"/><Relationship Id="rId21" Type="http://schemas.openxmlformats.org/officeDocument/2006/relationships/image" Target="media/image19.png"/><Relationship Id="rId24" Type="http://schemas.openxmlformats.org/officeDocument/2006/relationships/image" Target="media/image20.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26" Type="http://schemas.openxmlformats.org/officeDocument/2006/relationships/image" Target="media/image2.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footer" Target="footer1.xml"/><Relationship Id="rId8" Type="http://schemas.openxmlformats.org/officeDocument/2006/relationships/image" Target="media/image17.jpg"/><Relationship Id="rId31" Type="http://schemas.openxmlformats.org/officeDocument/2006/relationships/image" Target="media/image1.png"/><Relationship Id="rId30" Type="http://schemas.openxmlformats.org/officeDocument/2006/relationships/image" Target="media/image6.png"/><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image" Target="media/image5.png"/><Relationship Id="rId12" Type="http://schemas.openxmlformats.org/officeDocument/2006/relationships/image" Target="media/image8.png"/><Relationship Id="rId15" Type="http://schemas.openxmlformats.org/officeDocument/2006/relationships/footer" Target="footer2.xml"/><Relationship Id="rId14" Type="http://schemas.openxmlformats.org/officeDocument/2006/relationships/image" Target="media/image10.png"/><Relationship Id="rId17" Type="http://schemas.openxmlformats.org/officeDocument/2006/relationships/image" Target="media/image14.png"/><Relationship Id="rId16" Type="http://schemas.openxmlformats.org/officeDocument/2006/relationships/image" Target="media/image16.png"/><Relationship Id="rId19" Type="http://schemas.openxmlformats.org/officeDocument/2006/relationships/hyperlink" Target="https://www.figma.com/file/MeDkmv1QHAXUmB4hnyr4CX/QTC-MockUp?node-id=0%3A1"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fWOD+jXox6xfy+PfZVruNPu8Vg==">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2022-09-24T01:22:00Z</dcterms:created>
  <dc:creator>pprouty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ycle Bin">
    <vt:lpwstr>0</vt:lpwstr>
  </property>
  <property fmtid="{D5CDD505-2E9C-101B-9397-08002B2CF9AE}" pid="3" name="DocType">
    <vt:lpwstr>Documentation</vt:lpwstr>
  </property>
  <property fmtid="{D5CDD505-2E9C-101B-9397-08002B2CF9AE}" pid="4" name="Status">
    <vt:lpwstr>Final</vt:lpwstr>
  </property>
  <property fmtid="{D5CDD505-2E9C-101B-9397-08002B2CF9AE}" pid="5" name="ContentTypeId">
    <vt:lpwstr>0x010100ABFED62DC5127C4ABFDCEF06EA4D121A0018B53DFC5C026D4B95F8F6617315C2B6</vt:lpwstr>
  </property>
  <property fmtid="{D5CDD505-2E9C-101B-9397-08002B2CF9AE}" pid="6" name="Taxonomy/Keywords">
    <vt:lpwstr/>
  </property>
  <property fmtid="{D5CDD505-2E9C-101B-9397-08002B2CF9AE}" pid="7" name="Classification">
    <vt:lpwstr/>
  </property>
  <property fmtid="{D5CDD505-2E9C-101B-9397-08002B2CF9AE}" pid="8" name="Line of Business">
    <vt:lpwstr/>
  </property>
  <property fmtid="{D5CDD505-2E9C-101B-9397-08002B2CF9AE}" pid="9" name="Departments">
    <vt:lpwstr/>
  </property>
  <property fmtid="{D5CDD505-2E9C-101B-9397-08002B2CF9AE}" pid="10" name="d661962bdcdf4b95a4b8981ce131e76b">
    <vt:lpwstr/>
  </property>
  <property fmtid="{D5CDD505-2E9C-101B-9397-08002B2CF9AE}" pid="11" name="l606283ab38c4ab7af24db899502f24a">
    <vt:lpwstr/>
  </property>
  <property fmtid="{D5CDD505-2E9C-101B-9397-08002B2CF9AE}" pid="12" name="o6273fa59d2c447d84bb11198eabaa88">
    <vt:lpwstr/>
  </property>
  <property fmtid="{D5CDD505-2E9C-101B-9397-08002B2CF9AE}" pid="13" name="l8d779e395e540ba93e1c7ecf7cd5147">
    <vt:lpwstr/>
  </property>
  <property fmtid="{D5CDD505-2E9C-101B-9397-08002B2CF9AE}" pid="14" name="TaxCatchAll">
    <vt:lpwstr/>
  </property>
</Properties>
</file>