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Software Requirements Specification</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Behavioral Cognition Project</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Version 2.1</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approved</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Prepared by</w:t>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Arturo Rodriguez, Daniel Oniveros, David Santini</w:t>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Deep Bhakta, Erick Herrera, Iris Ha, Izeth Torres,</w:t>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Jorge Pena, Shant Hovagimian, Yizhang Cao</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Behavioral Cognition</w:t>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b w:val="1"/>
          <w:sz w:val="28"/>
          <w:szCs w:val="28"/>
          <w:rtl w:val="0"/>
        </w:rPr>
        <w:t xml:space="preserve">May 8, 2024</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4</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4</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4</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5</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5</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5</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w:t>
        <w:tab/>
        <w:t xml:space="preserve">pg 6</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6</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6</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7</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w:t>
        <w:tab/>
        <w:t xml:space="preserve">pg 7</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w:t>
        <w:tab/>
        <w:t xml:space="preserve">pg 7</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7</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7</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7</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8</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8</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8</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8</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8</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9</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pg 9</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9</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9</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9</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9</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9</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9</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10</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10</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11</w:t>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11</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Iris Ha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Yizhang Cao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Revising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Erick Herrera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Revising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Iris Ha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Revising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bl>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55">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California State University Los Angeles </w:t>
      </w:r>
      <w:r w:rsidDel="00000000" w:rsidR="00000000" w:rsidRPr="00000000">
        <w:rPr>
          <w:rFonts w:ascii="Times New Roman" w:cs="Times New Roman" w:eastAsia="Times New Roman" w:hAnsi="Times New Roman"/>
          <w:sz w:val="24"/>
          <w:szCs w:val="24"/>
          <w:rtl w:val="0"/>
        </w:rPr>
        <w:t xml:space="preserve">Computer science senior design project partnered with Behavioral Cognition to create a toolkit that makes creating language processing easier.  The language processing tool kit (lp toolkit) is designed to be easy to use with minimal knowledge of website application and artificial intelligence(AI). Currently, lp toolkit is a chat box that can answer simple questions using langchain openAI.</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w:t>
        <w:tab/>
        <w:t xml:space="preserve">Purpose</w:t>
      </w:r>
      <w:commentRangeStart w:id="0"/>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highlight w:val="white"/>
          <w:rtl w:val="0"/>
        </w:rPr>
        <w:t xml:space="preserve">Behavioral Cognition documentation for the language processing toolkit(lp-toolkit) version 2.1. This document will go over the broad and overall architecture of the lp-toolkit software from the usage to restrictions.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commentRangeStart w:id="1"/>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This document is intended for developers and those interested in AI. For developers using lp-toolkit for personal use it is recommended to go through sections 1-5. For developers using it for business related purposes it is recommended to go through sections 1-6. For those interested in AI and intend to use lp-toolkit to build your own chatbot it is recommended to go through sections 2,3 and 4.</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commentRangeStart w:id="2"/>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highlight w:val="white"/>
          <w:rtl w:val="0"/>
        </w:rPr>
        <w:t xml:space="preserve">lp-toolkit simplifies AI development for developers, allowing them to create their own AI solutions without needing comprehensive understanding of AI principles. The goal of lp-toolkit is to be a toolkit with batteries included; easy to grasp and deployable in a short time.</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commentRangeStart w:id="3"/>
      <w:r w:rsidDel="00000000" w:rsidR="00000000" w:rsidRPr="00000000">
        <w:rPr>
          <w:rtl w:val="0"/>
        </w:rPr>
      </w:r>
    </w:p>
    <w:p w:rsidR="00000000" w:rsidDel="00000000" w:rsidP="00000000" w:rsidRDefault="00000000" w:rsidRPr="00000000" w14:paraId="0000005D">
      <w:pPr>
        <w:numPr>
          <w:ilvl w:val="0"/>
          <w:numId w:val="1"/>
        </w:numPr>
        <w:shd w:fill="ffffff" w:val="clear"/>
        <w:spacing w:after="0" w:afterAutospacing="0" w:lineRule="auto"/>
        <w:ind w:left="720" w:hanging="360"/>
        <w:rPr>
          <w:rFonts w:ascii="Times New Roman" w:cs="Times New Roman" w:eastAsia="Times New Roman" w:hAnsi="Times New Roman"/>
          <w:color w:val="000000"/>
        </w:rPr>
      </w:pP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LLM (Large Language Model)</w:t>
      </w:r>
    </w:p>
    <w:p w:rsidR="00000000" w:rsidDel="00000000" w:rsidP="00000000" w:rsidRDefault="00000000" w:rsidRPr="00000000" w14:paraId="0000005E">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AI (Artificial Intelligence)</w:t>
      </w:r>
    </w:p>
    <w:p w:rsidR="00000000" w:rsidDel="00000000" w:rsidP="00000000" w:rsidRDefault="00000000" w:rsidRPr="00000000" w14:paraId="0000005F">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language processing toolkit (lp-toolkit)</w:t>
      </w:r>
    </w:p>
    <w:p w:rsidR="00000000" w:rsidDel="00000000" w:rsidP="00000000" w:rsidRDefault="00000000" w:rsidRPr="00000000" w14:paraId="00000060">
      <w:pPr>
        <w:numPr>
          <w:ilvl w:val="0"/>
          <w:numId w:val="1"/>
        </w:numPr>
        <w:shd w:fill="ffffff" w:val="clea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API (application programming interface)</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1.5 </w:t>
        <w:tab/>
        <w:t xml:space="preserve">References</w:t>
      </w:r>
      <w:commentRangeStart w:id="4"/>
      <w:r w:rsidDel="00000000" w:rsidR="00000000" w:rsidRPr="00000000">
        <w:rPr>
          <w:rtl w:val="0"/>
        </w:rPr>
      </w:r>
    </w:p>
    <w:p w:rsidR="00000000" w:rsidDel="00000000" w:rsidP="00000000" w:rsidRDefault="00000000" w:rsidRPr="00000000" w14:paraId="00000062">
      <w:pPr>
        <w:numPr>
          <w:ilvl w:val="0"/>
          <w:numId w:val="2"/>
        </w:numPr>
        <w:spacing w:after="0" w:before="280" w:line="276" w:lineRule="auto"/>
        <w:ind w:left="720" w:hanging="360"/>
        <w:rPr>
          <w:rFonts w:ascii="Times New Roman" w:cs="Times New Roman" w:eastAsia="Times New Roman" w:hAnsi="Times New Roman"/>
          <w:sz w:val="24"/>
          <w:szCs w:val="24"/>
        </w:rPr>
      </w:pPr>
      <w:commentRangeEnd w:id="4"/>
      <w:r w:rsidDel="00000000" w:rsidR="00000000" w:rsidRPr="00000000">
        <w:commentReference w:id="4"/>
      </w:r>
      <w:r w:rsidDel="00000000" w:rsidR="00000000" w:rsidRPr="00000000">
        <w:rPr>
          <w:rFonts w:ascii="Times New Roman" w:cs="Times New Roman" w:eastAsia="Times New Roman" w:hAnsi="Times New Roman"/>
          <w:b w:val="1"/>
          <w:sz w:val="24"/>
          <w:szCs w:val="24"/>
          <w:rtl w:val="0"/>
        </w:rPr>
        <w:t xml:space="preserve">Docker Documentation.</w:t>
      </w:r>
      <w:r w:rsidDel="00000000" w:rsidR="00000000" w:rsidRPr="00000000">
        <w:rPr>
          <w:rFonts w:ascii="Times New Roman" w:cs="Times New Roman" w:eastAsia="Times New Roman" w:hAnsi="Times New Roman"/>
          <w:sz w:val="24"/>
          <w:szCs w:val="24"/>
          <w:rtl w:val="0"/>
        </w:rPr>
        <w:t xml:space="preserve"> (n.d.). Retrieved Month Day, Year, from https://docs.docker.com/</w:t>
      </w:r>
    </w:p>
    <w:p w:rsidR="00000000" w:rsidDel="00000000" w:rsidP="00000000" w:rsidRDefault="00000000" w:rsidRPr="00000000" w14:paraId="00000063">
      <w:pPr>
        <w:spacing w:after="0" w:before="28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Docker documentation providing detailed guidelines on containerization concepts, setup instructions, and best practices for Docker files and commands.</w:t>
      </w:r>
    </w:p>
    <w:p w:rsidR="00000000" w:rsidDel="00000000" w:rsidP="00000000" w:rsidRDefault="00000000" w:rsidRPr="00000000" w14:paraId="00000064">
      <w:pPr>
        <w:numPr>
          <w:ilvl w:val="0"/>
          <w:numId w:val="2"/>
        </w:numPr>
        <w:spacing w:after="0" w:before="2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MongoDB Manual. </w:t>
      </w:r>
      <w:r w:rsidDel="00000000" w:rsidR="00000000" w:rsidRPr="00000000">
        <w:rPr>
          <w:rFonts w:ascii="Times New Roman" w:cs="Times New Roman" w:eastAsia="Times New Roman" w:hAnsi="Times New Roman"/>
          <w:sz w:val="24"/>
          <w:szCs w:val="24"/>
          <w:rtl w:val="0"/>
        </w:rPr>
        <w:t xml:space="preserve">(n.d.). Retrieved Month Day, Year, from https://docs.mongodb.com/manual/</w:t>
      </w:r>
    </w:p>
    <w:p w:rsidR="00000000" w:rsidDel="00000000" w:rsidP="00000000" w:rsidRDefault="00000000" w:rsidRPr="00000000" w14:paraId="00000065">
      <w:pPr>
        <w:spacing w:after="0" w:before="28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MongoDB’s official manual, including details on installation, configuration, and best practices for database design and performance tuning.</w:t>
      </w:r>
    </w:p>
    <w:p w:rsidR="00000000" w:rsidDel="00000000" w:rsidP="00000000" w:rsidRDefault="00000000" w:rsidRPr="00000000" w14:paraId="00000066">
      <w:pPr>
        <w:numPr>
          <w:ilvl w:val="0"/>
          <w:numId w:val="2"/>
        </w:numPr>
        <w:spacing w:after="0" w:before="2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Node.js Documentation.</w:t>
      </w:r>
      <w:r w:rsidDel="00000000" w:rsidR="00000000" w:rsidRPr="00000000">
        <w:rPr>
          <w:rFonts w:ascii="Times New Roman" w:cs="Times New Roman" w:eastAsia="Times New Roman" w:hAnsi="Times New Roman"/>
          <w:sz w:val="24"/>
          <w:szCs w:val="24"/>
          <w:rtl w:val="0"/>
        </w:rPr>
        <w:t xml:space="preserve"> (n.d.). Retrieved Month Day, Year, from https://nodejs.org/en/docs/</w:t>
      </w:r>
    </w:p>
    <w:p w:rsidR="00000000" w:rsidDel="00000000" w:rsidP="00000000" w:rsidRDefault="00000000" w:rsidRPr="00000000" w14:paraId="00000067">
      <w:pPr>
        <w:spacing w:after="0" w:before="28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Documentation for Node.js, offering insights into its asynchronous programming model and various APIs supporting backend development.</w:t>
      </w:r>
    </w:p>
    <w:p w:rsidR="00000000" w:rsidDel="00000000" w:rsidP="00000000" w:rsidRDefault="00000000" w:rsidRPr="00000000" w14:paraId="00000068">
      <w:pPr>
        <w:numPr>
          <w:ilvl w:val="0"/>
          <w:numId w:val="2"/>
        </w:numPr>
        <w:spacing w:after="0" w:before="2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Stack Overflow. (n.d.)</w:t>
      </w:r>
      <w:r w:rsidDel="00000000" w:rsidR="00000000" w:rsidRPr="00000000">
        <w:rPr>
          <w:rFonts w:ascii="Times New Roman" w:cs="Times New Roman" w:eastAsia="Times New Roman" w:hAnsi="Times New Roman"/>
          <w:sz w:val="24"/>
          <w:szCs w:val="24"/>
          <w:rtl w:val="0"/>
        </w:rPr>
        <w:t xml:space="preserve">. Discussions on containerization with Docker. Retrieved Month Day, Year, from https://stackoverflow.com/questions/tagged/docker</w:t>
      </w:r>
    </w:p>
    <w:p w:rsidR="00000000" w:rsidDel="00000000" w:rsidP="00000000" w:rsidRDefault="00000000" w:rsidRPr="00000000" w14:paraId="00000069">
      <w:pPr>
        <w:spacing w:after="0" w:before="28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collection of community discussions and problem-solving related to the use of Docker in development environments, providing practical insights and troubleshooting tips.</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commentRangeStart w:id="5"/>
      <w:r w:rsidDel="00000000" w:rsidR="00000000" w:rsidRPr="00000000">
        <w:rPr>
          <w:rtl w:val="0"/>
        </w:rPr>
      </w:r>
    </w:p>
    <w:p w:rsidR="00000000" w:rsidDel="00000000" w:rsidP="00000000" w:rsidRDefault="00000000" w:rsidRPr="00000000" w14:paraId="0000006C">
      <w:pPr>
        <w:spacing w:after="0" w:line="276" w:lineRule="auto"/>
        <w:rPr>
          <w:rFonts w:ascii="Times New Roman" w:cs="Times New Roman" w:eastAsia="Times New Roman" w:hAnsi="Times New Roman"/>
          <w:color w:val="538135"/>
          <w:sz w:val="24"/>
          <w:szCs w:val="24"/>
        </w:rPr>
      </w:pP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Computer science senior design project partnering with Behavioral Cognition to make a toolkit that makes creating language processing easier.  The language processing tool kit (lp toolkit) is made to be easy to use without needing the knowledge of how to build a web application and AI. At the current stage lp toolkit is a simple chat box that can answer simple questions using langchain openAI.</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1f2328"/>
          <w:sz w:val="24"/>
          <w:szCs w:val="24"/>
          <w:highlight w:val="white"/>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commentRangeStart w:id="6"/>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highlight w:val="white"/>
          <w:rtl w:val="0"/>
        </w:rPr>
        <w:t xml:space="preserve">lp-toolkit stands as a research-driven endeavor crafted specifically to cater to developers, offering a streamlined avenue to construct their personalized AI systems. Designed with a "batteries included" approach, it provides developers the flexibility to integrate any Language Model they prefer into their AI projects. This approach liberates developers from model constraints, enabling them to use the power of diverse Language Models to tailor AI solutions that precisely meet their unique requirements and objectives.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1f2328"/>
          <w:sz w:val="24"/>
          <w:szCs w:val="24"/>
          <w:highlight w:val="white"/>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w:t>
      </w:r>
      <w:commentRangeStart w:id="7"/>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highlight w:val="white"/>
          <w:rtl w:val="0"/>
        </w:rPr>
        <w:t xml:space="preserve">lp-toolkit operates within a Docker environment, leveraging containerization for its build and execution processes, while the user interface is accessed through standard web browsers. Conceptually akin to platforms like ChatGPT and Google Bard, lp-toolkit aligns itself with these AI-driven tools in offering a user-friendly interface for specific tasks. In a similar vein, ChatClient stands as another product in the realm of lp-toolkit's objectives, providing an online platform where users can construct personalized AI chatbots, reflecting a shared goal of empowering users in harnessing AI capabilities for their needs.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r>
      <w:commentRangeStart w:id="8"/>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Users can choose between two models currently implemented; ChatGPT and Huggingface. After choosing one of the two models the user can enter a query through the chat box and receive a response to the query. The selected model will answer the query using AI.</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should be able to use other LLM and users should be able to use it via the frontend in the same manner as stated previously.</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commentRangeStart w:id="9"/>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In the lp-toolkit ecosystem, two distinct user levels define the access and functionalities available: regular users and admin users. Regular users are granted access to the browser-based chat user interface, providing them with the primary interaction platform for utilizing the toolkit's features. This interface offers a streamlined experience tailored to meet the specific needs and tasks of regular users, facilitating their engagement with the toolkit's functionalities.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admin users enjoy elevated access privileges that encompass not only the regular user interface but also an additional admin user interface web page. This expanded access gives admin users enhanced functionalities, allowing them to oversee and manage various aspects of the toolkit. Through the admin interface, they gain control over administrative tasks, such as user management, system configurations, and potentially additional tools or settings exclusive to administrative roles.</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differentiating between regular and admin users, the lp-toolkit ensures a tailored experience for each user level, catering to their respective needs and responsibilities within the toolkit's environment. This hierarchical structure aims to optimize usability while providing necessary controls and capabilities to effectively manage the toolkit's operations.</w:t>
      </w:r>
    </w:p>
    <w:p w:rsidR="00000000" w:rsidDel="00000000" w:rsidP="00000000" w:rsidRDefault="00000000" w:rsidRPr="00000000" w14:paraId="00000079">
      <w:pPr>
        <w:rPr>
          <w:rFonts w:ascii="Times New Roman" w:cs="Times New Roman" w:eastAsia="Times New Roman" w:hAnsi="Times New Roman"/>
          <w:color w:val="1f2328"/>
          <w:sz w:val="24"/>
          <w:szCs w:val="24"/>
          <w:highlight w:val="white"/>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commentRangeStart w:id="10"/>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highlight w:val="white"/>
        </w:rPr>
      </w:pP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highlight w:val="white"/>
          <w:rtl w:val="0"/>
        </w:rPr>
        <w:t xml:space="preserve">The lp-toolkit is a versatile web-based tool designed for seamless execution via standard web browsers. It harnesses the power of Docker, offering a robust environment for users to optimize workflows and streamline processes. While Docker isn't mandatory for lp-toolkit, its utilization is highly recommended to ensure optimal performance and compatibility across diverse systems. Users engage with the toolkit through simple yet powerful commands executed within their command line or terminal environment. These commands encompass building and running lp-toolkit, providing users with the flexibility and control to navigate the system effortlessly.</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By leveraging Docker, lp-toolkit simplifies deployment while maintaining consistency across various platforms. This approach not only ensures a consistent operational environment but also simplifies the deployment process across different systems. By prioritizing accessibility and ease of use, lp-toolkit enables users, regardless of their technical expertise, to seamlessly integrate the toolkit into their workflows. This user-friendly approach fosters inclusivity, empowering a diverse range of users to benefit from lp-toolkit's resources and functionalities with minimal setup and maximum efficiency.</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commentRangeStart w:id="11"/>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Current Implementation uses two LLM, ChatGPT and </w:t>
      </w:r>
      <w:r w:rsidDel="00000000" w:rsidR="00000000" w:rsidRPr="00000000">
        <w:rPr>
          <w:rFonts w:ascii="Times New Roman" w:cs="Times New Roman" w:eastAsia="Times New Roman" w:hAnsi="Times New Roman"/>
          <w:sz w:val="24"/>
          <w:szCs w:val="24"/>
          <w:rtl w:val="0"/>
        </w:rPr>
        <w:t xml:space="preserve">Hugging face</w:t>
      </w:r>
      <w:r w:rsidDel="00000000" w:rsidR="00000000" w:rsidRPr="00000000">
        <w:rPr>
          <w:rFonts w:ascii="Times New Roman" w:cs="Times New Roman" w:eastAsia="Times New Roman" w:hAnsi="Times New Roman"/>
          <w:sz w:val="24"/>
          <w:szCs w:val="24"/>
          <w:rtl w:val="0"/>
        </w:rPr>
        <w:t xml:space="preserve">. ChaptGPT will require an API key. Tools required for general implementation are npm, docker and docker-compose.</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w:t>
      </w:r>
      <w:commentRangeStart w:id="12"/>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highlight w:val="white"/>
          <w:rtl w:val="0"/>
        </w:rPr>
        <w:t xml:space="preserve">Instructions for building and running lp-toolkit will be provided in the README.md files in the main directory. Build and run instructions for sub directories(frontend, backend, langchain, etc.) are also provided in README.md file in respective sub directories.</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commentRangeStart w:id="13"/>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The user will have already installed Docker to run the program in one command. Users should also have an API key when the LLM demands it.</w:t>
      </w:r>
    </w:p>
    <w:p w:rsidR="00000000" w:rsidDel="00000000" w:rsidP="00000000" w:rsidRDefault="00000000" w:rsidRPr="00000000" w14:paraId="0000008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commentRangeStart w:id="14"/>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A Vectorizer is to be implemented. A continuous chat log from switching between the implemented models should also be added.</w:t>
      </w:r>
    </w:p>
    <w:p w:rsidR="00000000" w:rsidDel="00000000" w:rsidP="00000000" w:rsidRDefault="00000000" w:rsidRPr="00000000" w14:paraId="00000084">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commentRangeStart w:id="15"/>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32"/>
          <w:szCs w:val="32"/>
        </w:rPr>
      </w:pPr>
      <w:commentRangeEnd w:id="15"/>
      <w:r w:rsidDel="00000000" w:rsidR="00000000" w:rsidRPr="00000000">
        <w:commentReference w:id="15"/>
      </w:r>
      <w:r w:rsidDel="00000000" w:rsidR="00000000" w:rsidRPr="00000000">
        <w:rPr>
          <w:rFonts w:ascii="Times New Roman" w:cs="Times New Roman" w:eastAsia="Times New Roman" w:hAnsi="Times New Roman"/>
          <w:b w:val="1"/>
          <w:sz w:val="32"/>
          <w:szCs w:val="32"/>
          <w:rtl w:val="0"/>
        </w:rPr>
        <w:t xml:space="preserve">3.1 </w:t>
        <w:tab/>
        <w:t xml:space="preserve">User Interfaces</w:t>
      </w:r>
      <w:commentRangeStart w:id="16"/>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At any point of the conversation, any of the implemented models can be used as the AI that carries out the tasks given. A button with a brief description of the AI should be implemented. Clicking this button switches the AI model.</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user interaction is limited to asking a question via the textbox, viewing past questions and answers given(when implemented), and the buttons that switch AI models.</w:t>
      </w:r>
    </w:p>
    <w:p w:rsidR="00000000" w:rsidDel="00000000" w:rsidP="00000000" w:rsidRDefault="00000000" w:rsidRPr="00000000" w14:paraId="0000008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3719513" cy="437649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19513" cy="4376492"/>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commentRangeStart w:id="17"/>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This project does not interact with hardware interfaces; it is purely software.</w:t>
      </w:r>
    </w:p>
    <w:p w:rsidR="00000000" w:rsidDel="00000000" w:rsidP="00000000" w:rsidRDefault="00000000" w:rsidRPr="00000000" w14:paraId="0000008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commentRangeStart w:id="18"/>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HuggingFace, Langchain, FastAPI, ExpressJs, React, MongoDB 7.0, OpenAI, Docker</w:t>
      </w:r>
    </w:p>
    <w:p w:rsidR="00000000" w:rsidDel="00000000" w:rsidP="00000000" w:rsidRDefault="00000000" w:rsidRPr="00000000" w14:paraId="0000008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program uses a browser to display the GUI which users can interact with. From executing the project the frontend is running on port 3000/tcp.  The backend is running through port 5050/tcp and MongoDB is running through port 27017/tcp.</w:t>
      </w:r>
      <w:commentRangeStart w:id="19"/>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44"/>
          <w:szCs w:val="44"/>
        </w:rPr>
      </w:pPr>
      <w:commentRangeEnd w:id="19"/>
      <w:r w:rsidDel="00000000" w:rsidR="00000000" w:rsidRPr="00000000">
        <w:commentReference w:id="19"/>
      </w: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commentRangeStart w:id="20"/>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32"/>
          <w:szCs w:val="32"/>
        </w:rPr>
      </w:pPr>
      <w:commentRangeEnd w:id="20"/>
      <w:r w:rsidDel="00000000" w:rsidR="00000000" w:rsidRPr="00000000">
        <w:commentReference w:id="20"/>
      </w: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commentRangeStart w:id="21"/>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The system must take requests through the proxy which routes the request to the frontend and backend. API calls are made to the backend while static assets,  HTML, css and images are made to the frontend. Backend API calls to the database which then routes into data analytics and data modeling.</w:t>
      </w:r>
    </w:p>
    <w:p w:rsidR="00000000" w:rsidDel="00000000" w:rsidP="00000000" w:rsidRDefault="00000000" w:rsidRPr="00000000" w14:paraId="0000009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commentRangeStart w:id="22"/>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User Input: Input given will be a question to be passed to the AI to answer. Users will type their question into the textbox and submit using the “Send” button.</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model Input: Button that chooses which AI model to use to answer User Input.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Output: Output will be the response that the AI gives when given User Input.</w:t>
      </w:r>
    </w:p>
    <w:p w:rsidR="00000000" w:rsidDel="00000000" w:rsidP="00000000" w:rsidRDefault="00000000" w:rsidRPr="00000000" w14:paraId="0000009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w:t>
      </w:r>
      <w:commentRangeStart w:id="23"/>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When queries are sent to the backend, the MongoDB database will take data and send the corresponding data into the Data Analytics and into the Data Modeling.</w:t>
      </w:r>
    </w:p>
    <w:p w:rsidR="00000000" w:rsidDel="00000000" w:rsidP="00000000" w:rsidRDefault="00000000" w:rsidRPr="00000000" w14:paraId="0000009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commentRangeStart w:id="24"/>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rtl w:val="0"/>
        </w:rPr>
        <w:t xml:space="preserve">The system must operate efficiently under the load of up to 10,000 concurrent users.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interface must be compatible with major browsers like Chrome, Firefox, and Edge. Should be able to easily implement other LLMs. A simple button press is all that is needed to switch LLM.</w:t>
      </w:r>
    </w:p>
    <w:p w:rsidR="00000000" w:rsidDel="00000000" w:rsidP="00000000" w:rsidRDefault="00000000" w:rsidRPr="00000000" w14:paraId="0000009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09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     Performance Requirements</w:t>
      </w:r>
      <w:commentRangeStart w:id="25"/>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commentRangeEnd w:id="25"/>
      <w:r w:rsidDel="00000000" w:rsidR="00000000" w:rsidRPr="00000000">
        <w:commentReference w:id="25"/>
      </w:r>
      <w:r w:rsidDel="00000000" w:rsidR="00000000" w:rsidRPr="00000000">
        <w:rPr>
          <w:rFonts w:ascii="Times New Roman" w:cs="Times New Roman" w:eastAsia="Times New Roman" w:hAnsi="Times New Roman"/>
          <w:sz w:val="24"/>
          <w:szCs w:val="24"/>
          <w:rtl w:val="0"/>
        </w:rPr>
        <w:t xml:space="preserve">All queries sent shall be processed depending on the LLM chosen. Should be able to handle 10,000 concurrent users. Information to be handled will be in the form of text.</w:t>
      </w:r>
    </w:p>
    <w:p w:rsidR="00000000" w:rsidDel="00000000" w:rsidP="00000000" w:rsidRDefault="00000000" w:rsidRPr="00000000" w14:paraId="0000009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commentRangeStart w:id="26"/>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rtl w:val="0"/>
        </w:rPr>
        <w:t xml:space="preserve">It is important to note that AI is not perfect as it can sometimes give faulty or even harmful information. A disclaimer should be made towards the user that the AI will not always be 100% correct and to not allow the chatbox to make big decisions(medical, law advice, etc.).</w:t>
      </w:r>
    </w:p>
    <w:p w:rsidR="00000000" w:rsidDel="00000000" w:rsidP="00000000" w:rsidRDefault="00000000" w:rsidRPr="00000000" w14:paraId="000000A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commentRangeStart w:id="27"/>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rtl w:val="0"/>
        </w:rPr>
        <w:t xml:space="preserve">As this project runs locally on the user’s machine, there is no current need for user identity authentication.</w:t>
      </w:r>
    </w:p>
    <w:p w:rsidR="00000000" w:rsidDel="00000000" w:rsidP="00000000" w:rsidRDefault="00000000" w:rsidRPr="00000000" w14:paraId="000000A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commentRangeStart w:id="28"/>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rtl w:val="0"/>
        </w:rPr>
        <w:t xml:space="preserve">Developers will be able to easily implement any LLM and make API calls to use them. Any LLM can be used and should work with this software. Installation of this software should be as seamless as possible as accessibility is key.</w:t>
      </w:r>
    </w:p>
    <w:p w:rsidR="00000000" w:rsidDel="00000000" w:rsidP="00000000" w:rsidRDefault="00000000" w:rsidRPr="00000000" w14:paraId="000000A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commentRangeStart w:id="29"/>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rtl w:val="0"/>
        </w:rPr>
        <w:t xml:space="preserve">Users should be able to customize the AI by setting the temperature and/or setting the token limit. Other features offered by the chosen LLM should also be displayed and accessible to the user. Customization should be easily presented to the user whenever possible to create an AI that is catered specifically for the user.</w:t>
      </w:r>
    </w:p>
    <w:p w:rsidR="00000000" w:rsidDel="00000000" w:rsidP="00000000" w:rsidRDefault="00000000" w:rsidRPr="00000000" w14:paraId="000000A6">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commentRangeStart w:id="30"/>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rtl w:val="0"/>
        </w:rPr>
        <w:t xml:space="preserve">As this project uses AI, it is possible that the AI gives unethical or dangerous advice, moreover the AI can be taught to give advice/instruction on how to do unethical/illegal activities. It is assumed that the user will use the software for reasonable uses.</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A: Glossary</w:t>
      </w:r>
      <w:commentRangeStart w:id="31"/>
      <w:r w:rsidDel="00000000" w:rsidR="00000000" w:rsidRPr="00000000">
        <w:rPr>
          <w:rtl w:val="0"/>
        </w:rPr>
      </w:r>
    </w:p>
    <w:p w:rsidR="00000000" w:rsidDel="00000000" w:rsidP="00000000" w:rsidRDefault="00000000" w:rsidRPr="00000000" w14:paraId="000000AA">
      <w:pPr>
        <w:numPr>
          <w:ilvl w:val="0"/>
          <w:numId w:val="1"/>
        </w:numPr>
        <w:shd w:fill="ffffff" w:val="clear"/>
        <w:spacing w:after="0" w:afterAutospacing="0" w:lineRule="auto"/>
        <w:ind w:left="720" w:hanging="360"/>
        <w:rPr>
          <w:rFonts w:ascii="Times New Roman" w:cs="Times New Roman" w:eastAsia="Times New Roman" w:hAnsi="Times New Roman"/>
          <w:color w:val="000000"/>
        </w:rPr>
      </w:pP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rtl w:val="0"/>
        </w:rPr>
        <w:t xml:space="preserve">LLM (Large Language Model)</w:t>
      </w:r>
    </w:p>
    <w:p w:rsidR="00000000" w:rsidDel="00000000" w:rsidP="00000000" w:rsidRDefault="00000000" w:rsidRPr="00000000" w14:paraId="000000AB">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AI (Artificial Intelligence)</w:t>
      </w:r>
    </w:p>
    <w:p w:rsidR="00000000" w:rsidDel="00000000" w:rsidP="00000000" w:rsidRDefault="00000000" w:rsidRPr="00000000" w14:paraId="000000AC">
      <w:pPr>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language processing toolkit (lp-toolkit)</w:t>
      </w:r>
    </w:p>
    <w:p w:rsidR="00000000" w:rsidDel="00000000" w:rsidP="00000000" w:rsidRDefault="00000000" w:rsidRPr="00000000" w14:paraId="000000AD">
      <w:pPr>
        <w:numPr>
          <w:ilvl w:val="0"/>
          <w:numId w:val="1"/>
        </w:numPr>
        <w:shd w:fill="ffffff" w:val="clea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API (application programming interface)</w:t>
      </w:r>
    </w:p>
    <w:p w:rsidR="00000000" w:rsidDel="00000000" w:rsidP="00000000" w:rsidRDefault="00000000" w:rsidRPr="00000000" w14:paraId="000000AE">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B: Analysis Models</w:t>
      </w:r>
    </w:p>
    <w:p w:rsidR="00000000" w:rsidDel="00000000" w:rsidP="00000000" w:rsidRDefault="00000000" w:rsidRPr="00000000" w14:paraId="000000AF">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Pr>
        <w:drawing>
          <wp:inline distB="19050" distT="19050" distL="19050" distR="19050">
            <wp:extent cx="3745200" cy="2415600"/>
            <wp:effectExtent b="9525" l="9525" r="9525" t="9525"/>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45200" cy="2415600"/>
                    </a:xfrm>
                    <a:prstGeom prst="rect"/>
                    <a:ln w="9525">
                      <a:solidFill>
                        <a:srgbClr val="0097A7"/>
                      </a:solidFill>
                      <a:prstDash val="solid"/>
                    </a:ln>
                  </pic:spPr>
                </pic:pic>
              </a:graphicData>
            </a:graphic>
          </wp:inline>
        </w:drawing>
      </w:r>
      <w:r w:rsidDel="00000000" w:rsidR="00000000" w:rsidRPr="00000000">
        <w:rPr>
          <w:rFonts w:ascii="Times New Roman" w:cs="Times New Roman" w:eastAsia="Times New Roman" w:hAnsi="Times New Roman"/>
          <w:b w:val="1"/>
          <w:sz w:val="44"/>
          <w:szCs w:val="44"/>
        </w:rPr>
        <w:drawing>
          <wp:inline distB="19050" distT="19050" distL="19050" distR="19050">
            <wp:extent cx="3782700" cy="2462400"/>
            <wp:effectExtent b="9525" l="9525" r="9525" t="9525"/>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82700" cy="2462400"/>
                    </a:xfrm>
                    <a:prstGeom prst="rect"/>
                    <a:ln w="9525">
                      <a:solidFill>
                        <a:srgbClr val="0097A7"/>
                      </a:solidFill>
                      <a:prstDash val="solid"/>
                    </a:ln>
                  </pic:spPr>
                </pic:pic>
              </a:graphicData>
            </a:graphic>
          </wp:inline>
        </w:drawing>
      </w:r>
      <w:commentRangeStart w:id="32"/>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44"/>
          <w:szCs w:val="44"/>
        </w:rPr>
      </w:pPr>
      <w:commentRangeEnd w:id="32"/>
      <w:r w:rsidDel="00000000" w:rsidR="00000000" w:rsidRPr="00000000">
        <w:commentReference w:id="32"/>
      </w:r>
      <w:commentRangeStart w:id="33"/>
      <w:r w:rsidDel="00000000" w:rsidR="00000000" w:rsidRPr="00000000">
        <w:rPr>
          <w:rtl w:val="0"/>
        </w:rPr>
      </w:r>
    </w:p>
    <w:p w:rsidR="00000000" w:rsidDel="00000000" w:rsidP="00000000" w:rsidRDefault="00000000" w:rsidRPr="00000000" w14:paraId="000000B1">
      <w:pPr>
        <w:spacing w:after="160" w:before="0" w:lineRule="auto"/>
        <w:rPr>
          <w:rFonts w:ascii="Times New Roman" w:cs="Times New Roman" w:eastAsia="Times New Roman" w:hAnsi="Times New Roman"/>
          <w:sz w:val="32"/>
          <w:szCs w:val="32"/>
        </w:rPr>
      </w:pPr>
      <w:commentRangeEnd w:id="33"/>
      <w:r w:rsidDel="00000000" w:rsidR="00000000" w:rsidRPr="00000000">
        <w:commentReference w:id="33"/>
      </w:r>
      <w:r w:rsidDel="00000000" w:rsidR="00000000" w:rsidRPr="00000000">
        <w:rPr>
          <w:rtl w:val="0"/>
        </w:rPr>
      </w:r>
    </w:p>
    <w:sectPr>
      <w:footerReference r:id="rId10" w:type="default"/>
      <w:type w:val="nextPage"/>
      <w:pgSz w:h="15840" w:w="12240" w:orient="portrait"/>
      <w:pgMar w:bottom="1632" w:top="1440" w:left="1440" w:right="1440" w:header="0" w:footer="108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ris ha" w:id="17" w:date="2024-02-08T21:00:57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 This is not a description of hardware requirements such as "This program will run on a PC with 16 gigabytes of RAM." This section details the actual hardware devices that your application will interact with. Items such as robotics components, lighting, audio / video equipment, etc. If your software does not have an hardware interface requirements, then state this instead.</w:t>
      </w:r>
    </w:p>
  </w:comment>
  <w:comment w:author="Iris ha" w:id="33" w:date="2024-02-08T21:06:09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a numbered list of the TBD (to be determined) references that remain in the SRS so they can be tracked to closure.</w:t>
      </w:r>
    </w:p>
  </w:comment>
  <w:comment w:author="Iris ha" w:id="0" w:date="2024-02-08T20:54:50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purpose of this document and the product whose software requirements are specified in this document. Be sure to mention the version / revision / release number of the software and also mention if the document covers all aspects of the software or only a small part of the software. Do not iterate over the table of contents here. Give a general overview of what this document contains.</w:t>
      </w:r>
    </w:p>
  </w:comment>
  <w:comment w:author="Iris ha" w:id="22" w:date="2024-02-08T21:03:16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contains a detailed description of all inputs into and outputs from the software system. It complements the interface descriptions in section 3 but does not repeat information there. Remember section 3 presents information oriented to the customer/user while section 4 is oriented to the developer.</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contains both content and format as follows: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item</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purpose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of input or destination of output</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 range, accuracy and/or tolerance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of measure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Timing</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to other inputs/outputs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 formats/organization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Window formats/organization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formats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formats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messages</w:t>
      </w:r>
    </w:p>
  </w:comment>
  <w:comment w:author="Iris ha" w:id="18" w:date="2024-02-08T21:01:22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other software products and interfaces that your requirements must utilize. For each required product, list the name, version number, and source. Document any APIs that your software will have to access in order to interact with other software products. Also document how your software will communicate / pass information to the external software. Example, your customer uses MySQL version 1 and you are required to use that in your design, then you must specify this here. This section is NOT for specifying software that you think would be good to use. This is for customer-specific requirements that you HAVE to interact with.</w:t>
      </w:r>
    </w:p>
  </w:comment>
  <w:comment w:author="Iris ha" w:id="23" w:date="2024-02-08T21:03:33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specifies the logical requirements for any information that is to be placed into a database.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include: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information used by various functions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of use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Accessing capabilities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entities and their relationships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Integrity constraints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retention requirements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customer provided you with data models, those can be presented here. ER diagrams (or static class diagrams) can be useful here to show complex data relationships. Remember a diagram is worth a thousand words of confusing text.</w:t>
      </w:r>
    </w:p>
  </w:comment>
  <w:comment w:author="Iris ha" w:id="16" w:date="2024-02-08T21:00:40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 Be sure to mention any requirements that must conform to the Americans with Disabilities Act.</w:t>
      </w:r>
    </w:p>
  </w:comment>
  <w:comment w:author="Iris ha" w:id="31" w:date="2024-02-08T21:05:49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all the terms necessary to properly interpret the SRS, including acronyms and abbreviations. You may wish to build a separate glossary that spans multiple projects or the entire organization, and just include terms specific to a single project in each SRS. If this section is very short you may include it in section 1.4. If your list is very long you may include it here and put a reference to this Appendix in section 1.4.</w:t>
      </w:r>
    </w:p>
  </w:comment>
  <w:comment w:author="Iris ha" w:id="19" w:date="2024-02-08T21:01:38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w:t>
      </w:r>
    </w:p>
  </w:comment>
  <w:comment w:author="Iris ha" w:id="32" w:date="2024-02-08T21:05:59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Optionally, include any pertinent analysis models, such as data flow diagrams, class diagrams, state-transition diagrams, or entity-relationship diagrams.</w:t>
      </w:r>
    </w:p>
  </w:comment>
  <w:comment w:author="Iris ha" w:id="21" w:date="2024-02-08T21:02:47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Functional requirements define the fundamental actions that must take place in the software in accepting and processing the inputs and in processing and generating the outputs. These are generally listed as “shall” statements starting with "The system shall…”</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include: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Validity checks on the inputs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 sequence of operations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Responses to abnormal situation, including</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Overflow</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facilities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 handling and recovery</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 of parameters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of outputs to inputs, including</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Input/Output sequences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Formulas for input to output conversion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be appropriate to partition the functional requirements into sub-functions or sub-processes. This does not imply that the software design will also be partitioned that way. This section should be as detailed as possible, again, listing WHAT your software is going to do, not HOW you are going to accomplish it.</w:t>
      </w:r>
    </w:p>
  </w:comment>
  <w:comment w:author="Iris ha" w:id="1" w:date="2024-02-08T20:55:27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mention what types of readers the document is intended for such as developers, project managers, marketing staff, users, testers, and documentation writers. Describe what this SRS contains and how it is organized. If each type of reader should interpret this document differently, give a suggested reading sequence for the document that is relevant to that particular reader type. Example: A tester might only be interested in the detailed requirements list, or the marketing staff may only be interested in the very high level descriptions of the project</w:t>
      </w:r>
    </w:p>
  </w:comment>
  <w:comment w:author="Iris ha" w:id="8" w:date="2024-02-08T20:58:43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provides a summary of the major functions that the software will perform. The functions should be organized in a way that makes them understandable to the customer / client or anyone who is reading this document. You can provide a bullet list summary of each function and / or provide simple diagrams to show the different functions and their relationships. Again, these diagrams do not show the design of the product, just the relationships between the functions. Again, describe what the functions of the system need to do, not how you are going to implement them.</w:t>
      </w:r>
    </w:p>
  </w:comment>
  <w:comment w:author="Iris ha" w:id="29" w:date="2024-02-08T21:05:12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operating principles about the product, such as which individuals or roles can perform which functions under specific circumstances. These are not functional requirements in themselves, but they may imply certain functional requirements to enforce the rules.</w:t>
      </w:r>
    </w:p>
  </w:comment>
  <w:comment w:author="Iris ha" w:id="26" w:date="2024-02-08T21:04:26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w:t>
      </w:r>
    </w:p>
  </w:comment>
  <w:comment w:author="Iris ha" w:id="2" w:date="2024-02-08T20:55:39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section:</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the software product(s) the be produced by name.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what the software will do. If necessary mention what the software will not do.</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how the software will be used once released, include benefits of the software, objectives, goals, etc.</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give a high-level summary of the software. Do not list all of the requirements here.</w:t>
      </w:r>
    </w:p>
  </w:comment>
  <w:comment w:author="Iris ha" w:id="9" w:date="2024-02-08T20:58:55Z">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most important user classes for this product from those who are less important.</w:t>
      </w:r>
    </w:p>
  </w:comment>
  <w:comment w:author="Iris ha" w:id="27" w:date="2024-02-08T21:04:41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w:t>
      </w:r>
    </w:p>
  </w:comment>
  <w:comment w:author="Iris ha" w:id="24" w:date="2024-02-08T21:03:46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design constraints that can be imposed by other standards, hardware limitations, etc. This should be a more technical description of the overview given in section 2.5.</w:t>
      </w:r>
    </w:p>
  </w:comment>
  <w:comment w:author="Iris ha" w:id="7" w:date="2024-02-08T20:58:26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show how the software may relate to other products. If the software is completely independent of any other products / systems, you should also mention that here.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SRS describes software that is a component of a larger system, this section should describe how the requirements of this software relate to the larger system. Be sure to mention and identify interfaces between the larger system and the software that this SRS defines. This section should also mention how the software in this SRS compares to similar systems currently on the market (if any exist). Mention similarities / differences / motivations for creating this software when compared to an existing product. If the software is a completely new innovation, be sure to mention that as well. You may provide a block diagram here showing the major components of the larger system, external interfaces, and how your software fits in with the larger system. This is NOT a design or architecture picture. It is simply here to provide a context for the reader to understand where your software fits with the larger system. Your software should be shown as a black box. Remember, it is the purpose of the Software Design Document to present the internal workings of your product.</w:t>
      </w:r>
    </w:p>
  </w:comment>
  <w:comment w:author="Iris ha" w:id="28" w:date="2024-02-08T21:04:58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w:t>
      </w:r>
    </w:p>
  </w:comment>
  <w:comment w:author="Iris ha" w:id="25" w:date="2024-02-08T21:04:13Z">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specifies any numerical / statistical requirements imposed on the software such as: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terminals to be supported</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simultaneous users to be supported</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and type of information to be handled</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Dynamic numerical requirements may include, for example, the numbers of transactions and tasks and the amount of data to be processed within certain time periods for both normal and peak workload conditions. All of these requirements should be stated in measurable terms. For example, "95% of the transactions shall be processed in less than 1 second" rather than, "An operator shall not have to wait for the transaction to complete."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Numerical limits applied to one specific functional requirement are normally specified as part of that requirement and should be listed in section 4. This part is more for performance / statistical requirements imposed on the entire system as a whole.)</w:t>
      </w:r>
    </w:p>
  </w:comment>
  <w:comment w:author="Iris ha" w:id="12" w:date="2024-02-08T20:59:43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user documentation (user manuals, online guides, tutorials, etc) that will be delivered along with the software. Specify in what format each document will given.</w:t>
      </w:r>
    </w:p>
  </w:comment>
  <w:comment w:author="Iris ha" w:id="5" w:date="2024-02-08T20:57:59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explains the general facts that affect the software and its requirements. You should not state any specific requirements in this section. Here you will provide a background for the actual list of requirements that will be defined in section 4. The point in this section, is to give a high level description of the requirements in plain English for the benefit of the customer / client.</w:t>
      </w:r>
    </w:p>
  </w:comment>
  <w:comment w:author="Iris ha" w:id="13" w:date="2024-02-08T20:59:59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other factors that may affect the requirements stated in this document. These are not design constraints (as mentioned above) but are factors that if changed will affect the requirements.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you might assume that a specific operating system is available on the hardware allocated for this product. If this operating system were not available, then the SRS would have to be changed accordingly. List any third-party or commercial components that you plan to use. List any software component dependencies that you might want to reuse from another project. This section is a catch-all for anything that will affect your software design that did not fit into any of the previous sections. If anything will affect your requirements, mention it here.</w:t>
      </w:r>
    </w:p>
  </w:comment>
  <w:comment w:author="Iris ha" w:id="6" w:date="2024-02-08T20:58:11Z">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describe the overall problem the software is design to solve, and the general approach identified or selected to solve it. In particular, this section should:</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and articulate the goals of the project.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an analysis which identifies all major technical hurdles associated with carrying the project through to completion.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solutions to overcome the technical hurdles.</w:t>
      </w:r>
    </w:p>
  </w:comment>
  <w:comment w:author="Iris ha" w:id="3" w:date="2024-02-08T20:55:51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definitions for any relevant terms, acronyms, and abbreviations that are necessary to understand the SRS document. This information may be listed here, in an appendix at the end of the document, or in a completely separate document. If the information is not directly listed in this section provide a note that specifies where the information can be found.</w:t>
      </w:r>
    </w:p>
  </w:comment>
  <w:comment w:author="Iris ha" w:id="10" w:date="2024-02-08T20:59:13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details on the environment in which the software will live. This should include the hardware platform, operating system, and any other software components or applications that will affect your software and which have to coexist with your software.</w:t>
      </w:r>
    </w:p>
  </w:comment>
  <w:comment w:author="Iris ha" w:id="11" w:date="2024-02-08T20:59:32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a general description of any items that will influence the ability of the software developers to implement the product. These can include things such as: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Regulatory policies within the organization that may affect development the software.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 limitations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Interfaces with other applications</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Parallel operation</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Higher-order language requirements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Reliability requirements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and security considerations.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Memory Constraints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list any constraints that will affect the software. Generally this is to give an overview of any non-functional requirements that will be detailed in a later section.</w:t>
      </w:r>
    </w:p>
  </w:comment>
  <w:comment w:author="Iris ha" w:id="4" w:date="2024-02-08T20:57:43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provide the following:</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complete list of all documents referenced in the SRS.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complete list of any Web addresses referenced in the SRS.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reference mention the title, author, version number, date, and the source or location of the reference.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you should provide enough information for each reference so the reader of the SRS can easily obtain copies of these references.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may include items such as: user interface style guides, contracts, standards, other SRS documents, use case documents, supplemental documents that were researched while writing this SRS or while designing the software.</w:t>
      </w:r>
    </w:p>
  </w:comment>
  <w:comment w:author="Iris ha" w:id="14" w:date="2024-02-08T21:00:12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requirements that might be delayed until future versions of the system.</w:t>
      </w:r>
    </w:p>
  </w:comment>
  <w:comment w:author="Iris ha" w:id="15" w:date="2024-02-08T21:00:25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this section is a high level description for the non-technical people who may be reading this document. Everything in this section is to detail how your software interacts with any external interfaces, whether these are other software or even hardware interfaces.</w:t>
      </w:r>
    </w:p>
  </w:comment>
  <w:comment w:author="Iris ha" w:id="30" w:date="2024-02-08T20:33:08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any legal and/or ethical issues involved in the project. Justify the decisions made based on legal and/or ethical principles.</w:t>
      </w:r>
    </w:p>
  </w:comment>
  <w:comment w:author="Iris ha" w:id="20" w:date="2024-02-08T21:02:25Z">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contains all of the necessary software requirements with enough detail to allow designers to accurately design the software to satisfy those requirements, and to allow testers of the software to verify that all requirements have been satisfied. The requirements should include a description of every input to the system, every output, and all functions performed by the system in response to an input or output. The biggest thing to remember is that this section is for the software developers (technical people) while the previous sections were for the customers / non-technical people. Also remember that this is not HOW things will be implemented, but WHAT will be implemented. Requirements should be written according to the following:</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requirements should be correct, unambiguous, complete, consistent, ranked for importance and / or stability, verifiable, modifiable, and traceable.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requirements should be cross-referenced to earlier documents that are relevant.</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requirements should be uniquely identifiable using a consistent numbering system, i.e. 1.1, 1.2, 1.1.2, and so 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should be organized in a logical manner to provide the most readability.</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following format for each requirement: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system shall... (this means this requirement is mandatory).</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system should... (this means a desired feature, but may be delayed until later).</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system may... (A optional, nice-to-have feature that might not be implemented).</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number each requirement for traceability. Use a system such as 1.1, 1.1.1, 1.1.2.1, and so on. Each requirement need to be testable. Avoid statements that are general and vague such as "The system shall be easy to use." or "The system shall be developed using good software engineering practices."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include examples. Remember that this is a specification and the designer should be able to read this and build the system without having to bother the customer again. Every minute detail must be documented here.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EVERYTHING in section 4 must be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23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